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5E790AC6" w:rsidR="004E1498" w:rsidRDefault="006F7CD7" w:rsidP="00321172">
      <w:pPr>
        <w:tabs>
          <w:tab w:val="left" w:pos="9356"/>
        </w:tab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r>
        <w:rPr>
          <w:rFonts w:eastAsia="Times New Roman" w:cs="Times New Roman"/>
          <w:lang w:eastAsia="cs-CZ"/>
        </w:rPr>
        <w:t xml:space="preserve">Příloha č. </w:t>
      </w:r>
      <w:r w:rsidR="00043210">
        <w:rPr>
          <w:rFonts w:eastAsia="Times New Roman" w:cs="Times New Roman"/>
          <w:lang w:eastAsia="cs-CZ"/>
        </w:rPr>
        <w:t>3</w:t>
      </w:r>
      <w:r w:rsidR="00DB295F" w:rsidRPr="00DB295F">
        <w:rPr>
          <w:rFonts w:eastAsia="Times New Roman" w:cs="Times New Roman"/>
          <w:lang w:eastAsia="cs-CZ"/>
        </w:rPr>
        <w:t xml:space="preserve"> Výzvy k podání nabídky</w:t>
      </w:r>
    </w:p>
    <w:p w14:paraId="6EFC06E4" w14:textId="51DEC9B7" w:rsidR="004E1498" w:rsidRPr="006062F9" w:rsidRDefault="009A0078" w:rsidP="00321172">
      <w:pPr>
        <w:pStyle w:val="Nzev"/>
        <w:keepLines w:val="0"/>
        <w:widowControl w:val="0"/>
        <w:suppressAutoHyphens w:val="0"/>
      </w:pPr>
      <w:r w:rsidRPr="006062F9">
        <w:t xml:space="preserve">Smlouva o </w:t>
      </w:r>
      <w:r w:rsidR="00A52B36" w:rsidRPr="006062F9">
        <w:t>poskytování služeb</w:t>
      </w:r>
      <w:r w:rsidR="00503B7A" w:rsidRPr="006062F9">
        <w:t xml:space="preserve"> </w:t>
      </w:r>
    </w:p>
    <w:p w14:paraId="36590FA2" w14:textId="689316A6" w:rsidR="00503B7A" w:rsidRDefault="00503B7A" w:rsidP="00985507">
      <w:pPr>
        <w:pStyle w:val="Podnadpissmlouva"/>
        <w:jc w:val="left"/>
        <w:rPr>
          <w:highlight w:val="green"/>
        </w:rPr>
      </w:pPr>
      <w:r w:rsidRPr="00503B7A">
        <w:rPr>
          <w:highlight w:val="yellow"/>
        </w:rPr>
        <w:t xml:space="preserve">Číslo smlouvy </w:t>
      </w:r>
      <w:r w:rsidR="00E174B0">
        <w:rPr>
          <w:highlight w:val="yellow"/>
        </w:rPr>
        <w:t>O</w:t>
      </w:r>
      <w:r w:rsidRPr="00503B7A">
        <w:rPr>
          <w:highlight w:val="yellow"/>
        </w:rPr>
        <w:t>bjednatele</w:t>
      </w:r>
      <w:r w:rsidR="00042631">
        <w:rPr>
          <w:highlight w:val="yellow"/>
        </w:rPr>
        <w:t>:</w:t>
      </w:r>
      <w:r w:rsidR="00042631" w:rsidRPr="00503B7A">
        <w:rPr>
          <w:highlight w:val="yellow"/>
        </w:rPr>
        <w:t xml:space="preserve"> </w:t>
      </w:r>
      <w:r w:rsidR="008B24C9">
        <w:rPr>
          <w:rFonts w:cstheme="minorHAnsi"/>
          <w:highlight w:val="yellow"/>
        </w:rPr>
        <w:t>[DOPLNÍ OBJEDNATEL PŘI PODPISU SMLOUVY</w:t>
      </w:r>
      <w:r w:rsidR="008B24C9" w:rsidRPr="00633D18">
        <w:rPr>
          <w:rFonts w:cstheme="minorHAnsi"/>
          <w:highlight w:val="yellow"/>
        </w:rPr>
        <w:t>]</w:t>
      </w:r>
      <w:r w:rsidR="008B24C9">
        <w:rPr>
          <w:highlight w:val="yellow"/>
        </w:rPr>
        <w:br/>
      </w:r>
      <w:r w:rsidRPr="00321172">
        <w:rPr>
          <w:highlight w:val="green"/>
        </w:rPr>
        <w:t xml:space="preserve">Číslo smlouvy </w:t>
      </w:r>
      <w:r w:rsidR="004E7B39" w:rsidRPr="00321172">
        <w:rPr>
          <w:highlight w:val="green"/>
        </w:rPr>
        <w:t>Poskytovatel</w:t>
      </w:r>
      <w:r w:rsidRPr="00321172">
        <w:rPr>
          <w:highlight w:val="green"/>
        </w:rPr>
        <w:t>e</w:t>
      </w:r>
      <w:r w:rsidR="00042631">
        <w:rPr>
          <w:highlight w:val="green"/>
        </w:rPr>
        <w:t>:</w:t>
      </w:r>
      <w:r w:rsidR="00042631" w:rsidRPr="00321172">
        <w:rPr>
          <w:highlight w:val="green"/>
        </w:rPr>
        <w:t xml:space="preserve"> </w:t>
      </w:r>
      <w:r w:rsidR="008B24C9" w:rsidRPr="008B24C9">
        <w:rPr>
          <w:highlight w:val="green"/>
        </w:rPr>
        <w:t>[DOPLNÍ POSKYTOVATEL]</w:t>
      </w:r>
    </w:p>
    <w:p w14:paraId="55A13EF4" w14:textId="4FC844DB" w:rsidR="004E1498" w:rsidRDefault="004E1498" w:rsidP="00297F9D">
      <w:pPr>
        <w:rPr>
          <w:lang w:eastAsia="cs-CZ"/>
        </w:rPr>
      </w:pPr>
      <w:r w:rsidRPr="004E1498">
        <w:rPr>
          <w:lang w:eastAsia="cs-CZ"/>
        </w:rPr>
        <w:t xml:space="preserve">uzavřená podle ustanovení </w:t>
      </w:r>
      <w:r w:rsidR="004B3E18">
        <w:rPr>
          <w:lang w:eastAsia="cs-CZ"/>
        </w:rPr>
        <w:t xml:space="preserve">§ 1746 odst. 2 a </w:t>
      </w:r>
      <w:r w:rsidRPr="004E1498">
        <w:rPr>
          <w:lang w:eastAsia="cs-CZ"/>
        </w:rPr>
        <w:t>§ 2586 a násl. zákona č. 89/2012 Sb., občanský zákoník, ve znění pozdějších předpisů (dále jen „</w:t>
      </w:r>
      <w:r w:rsidRPr="00297F9D">
        <w:rPr>
          <w:rStyle w:val="Kurzvatun"/>
          <w:rFonts w:eastAsiaTheme="minorHAnsi"/>
        </w:rPr>
        <w:t>Občanský zákoník</w:t>
      </w:r>
      <w:r w:rsidRPr="004E1498">
        <w:rPr>
          <w:lang w:eastAsia="cs-CZ"/>
        </w:rPr>
        <w:t>“)</w:t>
      </w:r>
    </w:p>
    <w:p w14:paraId="26C22268" w14:textId="353C1092" w:rsidR="0063745A" w:rsidRPr="004E1498" w:rsidRDefault="0063745A" w:rsidP="00297F9D">
      <w:pPr>
        <w:rPr>
          <w:lang w:eastAsia="cs-CZ"/>
        </w:rPr>
      </w:pPr>
      <w:r>
        <w:rPr>
          <w:lang w:eastAsia="cs-CZ"/>
        </w:rPr>
        <w:t>(dále jen „</w:t>
      </w:r>
      <w:r w:rsidRPr="00297F9D">
        <w:rPr>
          <w:rStyle w:val="Kurzvatun"/>
          <w:rFonts w:eastAsiaTheme="minorHAnsi"/>
        </w:rPr>
        <w:t>Smlouva</w:t>
      </w:r>
      <w:r>
        <w:rPr>
          <w:lang w:eastAsia="cs-CZ"/>
        </w:rPr>
        <w:t>“)</w:t>
      </w:r>
    </w:p>
    <w:p w14:paraId="5D814A13" w14:textId="6DD8C434" w:rsidR="004E1498" w:rsidRPr="004E1498" w:rsidRDefault="004E1498" w:rsidP="00297F9D">
      <w:pPr>
        <w:pStyle w:val="Objednatel"/>
      </w:pPr>
      <w:r w:rsidRPr="00297F9D">
        <w:rPr>
          <w:rStyle w:val="Siln"/>
        </w:rPr>
        <w:t>Objednatel:</w:t>
      </w:r>
      <w:r w:rsidR="006203C3">
        <w:tab/>
      </w:r>
      <w:r w:rsidRPr="00297F9D">
        <w:rPr>
          <w:rStyle w:val="Siln"/>
        </w:rPr>
        <w:t xml:space="preserve">Správa </w:t>
      </w:r>
      <w:r w:rsidR="006F7CD7" w:rsidRPr="00297F9D">
        <w:rPr>
          <w:rStyle w:val="Siln"/>
        </w:rPr>
        <w:t>železnic</w:t>
      </w:r>
      <w:r w:rsidRPr="00297F9D">
        <w:rPr>
          <w:rStyle w:val="Siln"/>
        </w:rPr>
        <w:t>, státní organizace</w:t>
      </w:r>
    </w:p>
    <w:p w14:paraId="44039C16" w14:textId="0BD40B66" w:rsidR="004E1498" w:rsidRPr="004E1498" w:rsidRDefault="004E1498" w:rsidP="00297F9D">
      <w:pPr>
        <w:pStyle w:val="Identifikace"/>
      </w:pPr>
      <w:r w:rsidRPr="004E1498">
        <w:t xml:space="preserve">zapsaná v obchodním rejstříku vedeném Městským soudem v Praze pod </w:t>
      </w:r>
      <w:proofErr w:type="spellStart"/>
      <w:r w:rsidRPr="004E1498">
        <w:t>sp</w:t>
      </w:r>
      <w:proofErr w:type="spellEnd"/>
      <w:r w:rsidRPr="004E1498">
        <w:t>. zn. A 48384</w:t>
      </w:r>
    </w:p>
    <w:p w14:paraId="5987C205" w14:textId="5FD0247F" w:rsidR="004E1498" w:rsidRPr="004E1498" w:rsidRDefault="004B3E18" w:rsidP="00297F9D">
      <w:pPr>
        <w:pStyle w:val="Identifikace"/>
      </w:pPr>
      <w:r w:rsidRPr="004B3E18">
        <w:t>Dlážděná 1003/7, Nové Město, 110 00 Praha 1</w:t>
      </w:r>
    </w:p>
    <w:p w14:paraId="482B2557" w14:textId="28E76435" w:rsidR="004E1498" w:rsidRPr="00041850" w:rsidRDefault="004E1498" w:rsidP="00297F9D">
      <w:pPr>
        <w:pStyle w:val="Identifikace"/>
      </w:pPr>
      <w:r w:rsidRPr="00041850">
        <w:t>IČO 70994234, DIČ CZ70994234</w:t>
      </w:r>
    </w:p>
    <w:p w14:paraId="3A44472F" w14:textId="72CB43E1" w:rsidR="004E1498" w:rsidRPr="004E1498" w:rsidRDefault="004E1498" w:rsidP="00041850">
      <w:pPr>
        <w:pStyle w:val="Identifikace"/>
      </w:pPr>
      <w:r w:rsidRPr="00041850">
        <w:t xml:space="preserve">zastoupená </w:t>
      </w:r>
      <w:r w:rsidR="00043210" w:rsidRPr="00041850">
        <w:rPr>
          <w:rFonts w:asciiTheme="majorHAnsi" w:hAnsiTheme="majorHAnsi"/>
        </w:rPr>
        <w:t xml:space="preserve">Ing. </w:t>
      </w:r>
      <w:r w:rsidR="00041850" w:rsidRPr="00041850">
        <w:rPr>
          <w:rFonts w:asciiTheme="majorHAnsi" w:eastAsiaTheme="minorHAnsi" w:hAnsiTheme="majorHAnsi" w:cstheme="minorBidi"/>
          <w:lang w:eastAsia="en-US"/>
        </w:rPr>
        <w:t>Tomášem</w:t>
      </w:r>
      <w:r w:rsidR="00041850">
        <w:rPr>
          <w:rFonts w:asciiTheme="majorHAnsi" w:eastAsiaTheme="minorHAnsi" w:hAnsiTheme="majorHAnsi" w:cstheme="minorBidi"/>
          <w:lang w:eastAsia="en-US"/>
        </w:rPr>
        <w:t xml:space="preserve"> Tóthem, generálním ředitelem</w:t>
      </w:r>
    </w:p>
    <w:p w14:paraId="288BE545" w14:textId="3CE41041" w:rsidR="008E1E86" w:rsidRPr="00321172" w:rsidRDefault="00E73DA0" w:rsidP="00297F9D">
      <w:pPr>
        <w:pStyle w:val="Objednatel"/>
        <w:rPr>
          <w:highlight w:val="green"/>
        </w:rPr>
      </w:pPr>
      <w:r w:rsidRPr="00297F9D">
        <w:rPr>
          <w:rStyle w:val="Siln"/>
        </w:rPr>
        <w:t>Poskytovatel</w:t>
      </w:r>
      <w:r w:rsidR="008E1E86" w:rsidRPr="00297F9D">
        <w:rPr>
          <w:rStyle w:val="Siln"/>
        </w:rPr>
        <w:t>:</w:t>
      </w:r>
      <w:r w:rsidR="006203C3">
        <w:rPr>
          <w:b/>
        </w:rPr>
        <w:tab/>
      </w:r>
      <w:r w:rsidR="008E1E86" w:rsidRPr="00297F9D">
        <w:rPr>
          <w:rStyle w:val="Siln"/>
          <w:highlight w:val="green"/>
        </w:rPr>
        <w:t>jméno osoby/název firmy</w:t>
      </w:r>
      <w:r w:rsidR="008B24C9" w:rsidRPr="00297F9D">
        <w:rPr>
          <w:rStyle w:val="Siln"/>
          <w:highlight w:val="green"/>
        </w:rPr>
        <w:t xml:space="preserve"> [DOPLNÍ POSKYTOVATEL]</w:t>
      </w:r>
    </w:p>
    <w:p w14:paraId="19E73E8B" w14:textId="145067E8" w:rsidR="008E1E86" w:rsidRPr="00321172" w:rsidRDefault="008E1E86" w:rsidP="00297F9D">
      <w:pPr>
        <w:pStyle w:val="Identifikace"/>
        <w:rPr>
          <w:highlight w:val="green"/>
        </w:rPr>
      </w:pPr>
      <w:r w:rsidRPr="00321172">
        <w:rPr>
          <w:highlight w:val="green"/>
        </w:rPr>
        <w:t>údaje o zápisu v evidenci</w:t>
      </w:r>
    </w:p>
    <w:p w14:paraId="57570FFE" w14:textId="6BAEDE09" w:rsidR="008E1E86" w:rsidRPr="00321172" w:rsidRDefault="008E1E86" w:rsidP="00297F9D">
      <w:pPr>
        <w:pStyle w:val="Identifikace"/>
        <w:rPr>
          <w:highlight w:val="green"/>
        </w:rPr>
      </w:pPr>
      <w:r w:rsidRPr="00321172">
        <w:rPr>
          <w:highlight w:val="green"/>
        </w:rPr>
        <w:t>Sídlo:</w:t>
      </w:r>
    </w:p>
    <w:p w14:paraId="420D77A3" w14:textId="2E88E64C" w:rsidR="008E1E86" w:rsidRPr="00321172" w:rsidRDefault="008E1E86" w:rsidP="00297F9D">
      <w:pPr>
        <w:pStyle w:val="Identifikace"/>
        <w:rPr>
          <w:highlight w:val="green"/>
        </w:rPr>
      </w:pPr>
      <w:r w:rsidRPr="00321172">
        <w:rPr>
          <w:highlight w:val="green"/>
        </w:rPr>
        <w:t>IČO ……………………, DIČ …………………</w:t>
      </w:r>
    </w:p>
    <w:p w14:paraId="19B3856E" w14:textId="3FE05C7C" w:rsidR="008E1E86" w:rsidRPr="00321172" w:rsidRDefault="008E1E86" w:rsidP="00297F9D">
      <w:pPr>
        <w:pStyle w:val="Identifikace"/>
        <w:rPr>
          <w:highlight w:val="green"/>
        </w:rPr>
      </w:pPr>
      <w:r w:rsidRPr="00321172">
        <w:rPr>
          <w:highlight w:val="green"/>
        </w:rPr>
        <w:t xml:space="preserve">Bankovní </w:t>
      </w:r>
      <w:r w:rsidR="00F664E5" w:rsidRPr="00321172">
        <w:rPr>
          <w:highlight w:val="green"/>
        </w:rPr>
        <w:t>spojení: …</w:t>
      </w:r>
      <w:r w:rsidRPr="00321172">
        <w:rPr>
          <w:highlight w:val="green"/>
        </w:rPr>
        <w:t>…………</w:t>
      </w:r>
      <w:proofErr w:type="gramStart"/>
      <w:r w:rsidRPr="00321172">
        <w:rPr>
          <w:highlight w:val="green"/>
        </w:rPr>
        <w:t>…</w:t>
      </w:r>
      <w:r w:rsidR="00F664E5" w:rsidRPr="00321172">
        <w:rPr>
          <w:highlight w:val="green"/>
        </w:rPr>
        <w:t>….</w:t>
      </w:r>
      <w:proofErr w:type="gramEnd"/>
      <w:r w:rsidRPr="00321172">
        <w:rPr>
          <w:highlight w:val="green"/>
        </w:rPr>
        <w:t>.</w:t>
      </w:r>
    </w:p>
    <w:p w14:paraId="17127EF1" w14:textId="10C833B5" w:rsidR="008E1E86" w:rsidRPr="00321172" w:rsidRDefault="008E1E86" w:rsidP="00297F9D">
      <w:pPr>
        <w:pStyle w:val="Identifikace"/>
        <w:rPr>
          <w:highlight w:val="green"/>
        </w:rPr>
      </w:pPr>
      <w:r w:rsidRPr="00321172">
        <w:rPr>
          <w:highlight w:val="green"/>
        </w:rPr>
        <w:t xml:space="preserve">Číslo </w:t>
      </w:r>
      <w:r w:rsidR="00F664E5" w:rsidRPr="00321172">
        <w:rPr>
          <w:highlight w:val="green"/>
        </w:rPr>
        <w:t>účtu: …</w:t>
      </w:r>
      <w:r w:rsidRPr="00321172">
        <w:rPr>
          <w:highlight w:val="green"/>
        </w:rPr>
        <w:t>…………………</w:t>
      </w:r>
      <w:r w:rsidR="00F664E5" w:rsidRPr="00321172">
        <w:rPr>
          <w:highlight w:val="green"/>
        </w:rPr>
        <w:t>……</w:t>
      </w:r>
      <w:r w:rsidRPr="00321172">
        <w:rPr>
          <w:highlight w:val="green"/>
        </w:rPr>
        <w:t>.</w:t>
      </w:r>
    </w:p>
    <w:p w14:paraId="3B9C9CF2" w14:textId="6B745AD4" w:rsidR="008E1E86" w:rsidRPr="00321172" w:rsidRDefault="008E1E86" w:rsidP="00297F9D">
      <w:pPr>
        <w:pStyle w:val="Identifikace"/>
      </w:pPr>
      <w:r w:rsidRPr="00321172">
        <w:rPr>
          <w:highlight w:val="green"/>
        </w:rPr>
        <w:t>údaje o statutárním orgánu nebo jiné oprávněné osobě</w:t>
      </w:r>
    </w:p>
    <w:p w14:paraId="183AF9BC" w14:textId="686C5C7D" w:rsidR="008E1E86" w:rsidRPr="004E1498" w:rsidRDefault="00604869" w:rsidP="00C12CB0">
      <w:pPr>
        <w:widowControl w:val="0"/>
        <w:overflowPunct w:val="0"/>
        <w:autoSpaceDE w:val="0"/>
        <w:autoSpaceDN w:val="0"/>
        <w:adjustRightInd w:val="0"/>
        <w:spacing w:line="240" w:lineRule="auto"/>
        <w:textAlignment w:val="baseline"/>
        <w:rPr>
          <w:rFonts w:eastAsia="Times New Roman" w:cs="Times New Roman"/>
          <w:i/>
          <w:lang w:eastAsia="cs-CZ"/>
        </w:rPr>
      </w:pPr>
      <w:r>
        <w:rPr>
          <w:rFonts w:eastAsia="Times New Roman" w:cs="Times New Roman"/>
          <w:iCs/>
          <w:lang w:eastAsia="cs-CZ"/>
        </w:rPr>
        <w:t>(společně dále též jako „</w:t>
      </w:r>
      <w:r w:rsidRPr="00297F9D">
        <w:rPr>
          <w:rStyle w:val="Kurzvatun"/>
          <w:rFonts w:eastAsiaTheme="minorHAnsi"/>
        </w:rPr>
        <w:t>Smluvní strany</w:t>
      </w:r>
      <w:r>
        <w:rPr>
          <w:rFonts w:eastAsia="Times New Roman" w:cs="Times New Roman"/>
          <w:iCs/>
          <w:lang w:eastAsia="cs-CZ"/>
        </w:rPr>
        <w:t>“)</w:t>
      </w:r>
      <w:r w:rsidR="008E1E86" w:rsidRPr="004E1498">
        <w:rPr>
          <w:rFonts w:eastAsia="Times New Roman" w:cs="Times New Roman"/>
          <w:i/>
          <w:lang w:eastAsia="cs-CZ"/>
        </w:rPr>
        <w:tab/>
      </w:r>
      <w:r w:rsidR="008E1E86" w:rsidRPr="004E1498">
        <w:rPr>
          <w:rFonts w:eastAsia="Times New Roman" w:cs="Times New Roman"/>
          <w:i/>
          <w:lang w:eastAsia="cs-CZ"/>
        </w:rPr>
        <w:tab/>
      </w:r>
    </w:p>
    <w:p w14:paraId="1D512A1D" w14:textId="1EBF8D52" w:rsidR="006062F9" w:rsidRPr="006062F9" w:rsidRDefault="004E1498" w:rsidP="00297F9D">
      <w:pPr>
        <w:pStyle w:val="Preambule"/>
      </w:pPr>
      <w:r w:rsidRPr="004E1498">
        <w:t xml:space="preserve">Tato </w:t>
      </w:r>
      <w:r w:rsidR="00854789">
        <w:t>Smlou</w:t>
      </w:r>
      <w:r w:rsidRPr="004E1498">
        <w:t xml:space="preserve">va je uzavřena na základě výsledků </w:t>
      </w:r>
      <w:r w:rsidR="00AE74AE" w:rsidRPr="00043210">
        <w:t>výběrového</w:t>
      </w:r>
      <w:r w:rsidRPr="00043210">
        <w:t xml:space="preserve"> řízení veřejné zakázky s názvem </w:t>
      </w:r>
      <w:r w:rsidR="006062F9" w:rsidRPr="00043210">
        <w:t>„</w:t>
      </w:r>
      <w:r w:rsidR="00043210" w:rsidRPr="00043210">
        <w:rPr>
          <w:b/>
        </w:rPr>
        <w:t>Zajištění kurzů ovládání zabezpečovacího zařízení</w:t>
      </w:r>
      <w:r w:rsidR="00043210" w:rsidRPr="00662390">
        <w:rPr>
          <w:b/>
        </w:rPr>
        <w:t xml:space="preserve"> ovládaného prostřednictvím jednotného obslužného pracoviště (JOP) pro zaměstnance Správy železnic</w:t>
      </w:r>
      <w:r w:rsidR="006062F9" w:rsidRPr="006062F9">
        <w:t xml:space="preserve">“, č. j. veřejné zakázky: </w:t>
      </w:r>
      <w:r w:rsidR="00362689">
        <w:t>72635/2026-SŽ-GŘ-O25</w:t>
      </w:r>
      <w:r w:rsidR="006062F9" w:rsidRPr="006062F9">
        <w:t xml:space="preserve"> (dále jen „</w:t>
      </w:r>
      <w:r w:rsidR="00E64568" w:rsidRPr="00297F9D">
        <w:rPr>
          <w:rStyle w:val="Kurzvatun"/>
          <w:rFonts w:eastAsiaTheme="minorHAnsi"/>
        </w:rPr>
        <w:t xml:space="preserve">Veřejná </w:t>
      </w:r>
      <w:r w:rsidR="006062F9" w:rsidRPr="00297F9D">
        <w:rPr>
          <w:rStyle w:val="Kurzvatun"/>
          <w:rFonts w:eastAsiaTheme="minorHAnsi"/>
        </w:rPr>
        <w:t>zakázka</w:t>
      </w:r>
      <w:r w:rsidR="006062F9" w:rsidRPr="006062F9">
        <w:t xml:space="preserve">“). Jednotlivá ustanovení této </w:t>
      </w:r>
      <w:r w:rsidR="00854789">
        <w:t>Smlou</w:t>
      </w:r>
      <w:r w:rsidR="006062F9" w:rsidRPr="006062F9">
        <w:t xml:space="preserve">vy tak budou vykládána v souladu se zadávacími podmínkami </w:t>
      </w:r>
      <w:r w:rsidR="00A07644">
        <w:t>V</w:t>
      </w:r>
      <w:r w:rsidR="00A07644" w:rsidRPr="006062F9">
        <w:t xml:space="preserve">eřejné </w:t>
      </w:r>
      <w:r w:rsidR="006062F9" w:rsidRPr="006062F9">
        <w:t xml:space="preserve">zakázky. </w:t>
      </w:r>
    </w:p>
    <w:p w14:paraId="642B196F" w14:textId="13C14B28" w:rsidR="004E1498" w:rsidRPr="00950C1F" w:rsidRDefault="00E73DA0" w:rsidP="00297F9D">
      <w:pPr>
        <w:pStyle w:val="Nadpis1"/>
      </w:pPr>
      <w:r w:rsidRPr="00854789">
        <w:t>Služby</w:t>
      </w:r>
    </w:p>
    <w:p w14:paraId="75B8D031" w14:textId="4552A603" w:rsidR="004E1498" w:rsidRDefault="00E73DA0" w:rsidP="00297F9D">
      <w:pPr>
        <w:pStyle w:val="Nadpis2"/>
      </w:pPr>
      <w:r w:rsidRPr="006062F9">
        <w:t>Poskytovatel</w:t>
      </w:r>
      <w:r w:rsidR="004E1498" w:rsidRPr="006062F9">
        <w:t xml:space="preserve"> se zavazuje provést na svůj náklad a nebezpečí pro Objednatele </w:t>
      </w:r>
      <w:r w:rsidRPr="006062F9">
        <w:t>Služby, jež zahrnují</w:t>
      </w:r>
      <w:r w:rsidR="004E1498" w:rsidRPr="006062F9">
        <w:t xml:space="preserve"> </w:t>
      </w:r>
      <w:r w:rsidRPr="006062F9">
        <w:t>činnosti</w:t>
      </w:r>
      <w:r w:rsidR="004E1498" w:rsidRPr="006062F9">
        <w:t xml:space="preserve"> Předmětu </w:t>
      </w:r>
      <w:r w:rsidRPr="006062F9">
        <w:t>služeb</w:t>
      </w:r>
      <w:r w:rsidR="004E1498" w:rsidRPr="006062F9">
        <w:t>, poskytnutí všech Souvisejících plnění a předání Dokladů.</w:t>
      </w:r>
    </w:p>
    <w:p w14:paraId="709D925D" w14:textId="77777777" w:rsidR="00806CD6" w:rsidRPr="00806CD6" w:rsidRDefault="00806CD6" w:rsidP="00806CD6">
      <w:pPr>
        <w:rPr>
          <w:lang w:eastAsia="cs-CZ"/>
        </w:rPr>
      </w:pPr>
    </w:p>
    <w:p w14:paraId="4E17D918" w14:textId="1C4F73AC" w:rsidR="004E1498" w:rsidRPr="00043210" w:rsidRDefault="004E7B39" w:rsidP="00321172">
      <w:pPr>
        <w:pStyle w:val="Nadpis1"/>
        <w:widowControl w:val="0"/>
        <w:suppressAutoHyphens w:val="0"/>
        <w:rPr>
          <w:rFonts w:eastAsia="Times New Roman"/>
          <w:lang w:eastAsia="cs-CZ"/>
        </w:rPr>
      </w:pPr>
      <w:r>
        <w:rPr>
          <w:rFonts w:eastAsia="Times New Roman"/>
          <w:lang w:eastAsia="cs-CZ"/>
        </w:rPr>
        <w:t xml:space="preserve">Předmět </w:t>
      </w:r>
      <w:r w:rsidRPr="00043210">
        <w:rPr>
          <w:rFonts w:eastAsia="Times New Roman"/>
          <w:lang w:eastAsia="cs-CZ"/>
        </w:rPr>
        <w:t>služeb</w:t>
      </w:r>
    </w:p>
    <w:p w14:paraId="26714A8E" w14:textId="47F5AB74" w:rsidR="00043210" w:rsidRPr="00043210" w:rsidRDefault="004E1498" w:rsidP="00043210">
      <w:pPr>
        <w:pStyle w:val="Nadpis2"/>
        <w:overflowPunct/>
        <w:autoSpaceDE/>
        <w:autoSpaceDN/>
        <w:adjustRightInd/>
        <w:textAlignment w:val="auto"/>
      </w:pPr>
      <w:r w:rsidRPr="00043210">
        <w:t xml:space="preserve">Předmětem </w:t>
      </w:r>
      <w:r w:rsidR="00E73DA0" w:rsidRPr="00043210">
        <w:t>služeb</w:t>
      </w:r>
      <w:r w:rsidRPr="00043210">
        <w:t xml:space="preserve"> je </w:t>
      </w:r>
      <w:r w:rsidR="00043210" w:rsidRPr="00043210">
        <w:t>zajištění výuky ovládání zabezpečovacího zařízení ovládaného z jednotného obslužného pracoviště (dále jen „</w:t>
      </w:r>
      <w:r w:rsidR="00043210" w:rsidRPr="003A1176">
        <w:rPr>
          <w:b/>
          <w:bCs/>
          <w:i/>
          <w:iCs/>
        </w:rPr>
        <w:t>JOP</w:t>
      </w:r>
      <w:r w:rsidR="00043210" w:rsidRPr="00043210">
        <w:t xml:space="preserve">“) pro zaměstnance </w:t>
      </w:r>
      <w:r w:rsidR="00120DD5">
        <w:t>Objednatele</w:t>
      </w:r>
      <w:r w:rsidR="00043210" w:rsidRPr="00043210">
        <w:t xml:space="preserve"> v následujících typech kurzů:</w:t>
      </w:r>
    </w:p>
    <w:p w14:paraId="6345EE98" w14:textId="36BF494C" w:rsidR="00043210" w:rsidRPr="00043210" w:rsidRDefault="00043210" w:rsidP="006515AF">
      <w:pPr>
        <w:keepNext/>
        <w:numPr>
          <w:ilvl w:val="0"/>
          <w:numId w:val="9"/>
        </w:numPr>
        <w:rPr>
          <w:bCs/>
        </w:rPr>
      </w:pPr>
      <w:r w:rsidRPr="00043210">
        <w:rPr>
          <w:bCs/>
        </w:rPr>
        <w:t xml:space="preserve">15 třídenních výukových kurzů k základnímu seznámení s obsluhou zabezpečovacího zařízení ovládaného z JOP, vždy pro maximálně 12 </w:t>
      </w:r>
      <w:r w:rsidRPr="00043210">
        <w:rPr>
          <w:bCs/>
        </w:rPr>
        <w:lastRenderedPageBreak/>
        <w:t xml:space="preserve">zaměstnanců </w:t>
      </w:r>
      <w:r w:rsidR="00120DD5">
        <w:rPr>
          <w:bCs/>
        </w:rPr>
        <w:t>Objednatele na</w:t>
      </w:r>
      <w:r w:rsidRPr="00043210">
        <w:rPr>
          <w:bCs/>
        </w:rPr>
        <w:t xml:space="preserve"> úseku řízení provozu (dále jen „</w:t>
      </w:r>
      <w:r w:rsidRPr="003A1176">
        <w:rPr>
          <w:b/>
          <w:i/>
          <w:iCs/>
        </w:rPr>
        <w:t>ÚŘP</w:t>
      </w:r>
      <w:r w:rsidRPr="00043210">
        <w:rPr>
          <w:bCs/>
        </w:rPr>
        <w:t>“) – celkem pro 180 zaměstnanců;</w:t>
      </w:r>
    </w:p>
    <w:p w14:paraId="0CDF223A" w14:textId="1D852AA7" w:rsidR="00043210" w:rsidRPr="00043210" w:rsidRDefault="00043210" w:rsidP="006515AF">
      <w:pPr>
        <w:keepNext/>
        <w:numPr>
          <w:ilvl w:val="0"/>
          <w:numId w:val="9"/>
        </w:numPr>
        <w:rPr>
          <w:bCs/>
        </w:rPr>
      </w:pPr>
      <w:r w:rsidRPr="00043210">
        <w:rPr>
          <w:bCs/>
        </w:rPr>
        <w:t xml:space="preserve">10 dvoudenních kurzů k seznámení a procvičování postupů při poruchových stavech zabezpečovacího zařízení ovládaného z JOP, s následným ověřením probrané látky, vždy pro maximálně 12 zaměstnanců </w:t>
      </w:r>
      <w:r w:rsidR="00300B29">
        <w:rPr>
          <w:bCs/>
        </w:rPr>
        <w:t>Objednatele na</w:t>
      </w:r>
      <w:r w:rsidRPr="00043210">
        <w:rPr>
          <w:bCs/>
        </w:rPr>
        <w:t xml:space="preserve"> ÚŘP – celkem pro 120 zaměstnanců;                                                                                               </w:t>
      </w:r>
    </w:p>
    <w:p w14:paraId="6730B8D9" w14:textId="77777777" w:rsidR="00043210" w:rsidRPr="00041850" w:rsidRDefault="00043210" w:rsidP="006515AF">
      <w:pPr>
        <w:numPr>
          <w:ilvl w:val="0"/>
          <w:numId w:val="9"/>
        </w:numPr>
      </w:pPr>
      <w:r w:rsidRPr="00043210">
        <w:rPr>
          <w:bCs/>
        </w:rPr>
        <w:t xml:space="preserve">10 třídenních kurzů pro seznámení s postupy při základní obsluze a poruchových stavech zabezpečovacího zařízení ovládaného z JOP, vždy pro maximálně 12 </w:t>
      </w:r>
      <w:r w:rsidRPr="00041850">
        <w:rPr>
          <w:bCs/>
        </w:rPr>
        <w:t>zaměstnanců SSZT – celkem pro 120 zaměstnanců.</w:t>
      </w:r>
    </w:p>
    <w:p w14:paraId="3D7942AF" w14:textId="7F760199" w:rsidR="00943F68" w:rsidRPr="00041850" w:rsidRDefault="00943F68" w:rsidP="00806CD6">
      <w:pPr>
        <w:pStyle w:val="Nadpis2"/>
        <w:widowControl w:val="0"/>
        <w:rPr>
          <w:rFonts w:asciiTheme="majorHAnsi" w:hAnsiTheme="majorHAnsi"/>
        </w:rPr>
      </w:pPr>
      <w:r w:rsidRPr="00041850">
        <w:rPr>
          <w:rFonts w:asciiTheme="majorHAnsi" w:hAnsiTheme="majorHAnsi"/>
        </w:rPr>
        <w:t>Minimální počet zaměstnanců v každém kurzu je alespoň 10 zaměstnanců Objednatele. Maximální počet zaměstnanců v každém kurzu je 12 zaměstnanců.</w:t>
      </w:r>
    </w:p>
    <w:p w14:paraId="391252C5" w14:textId="3D372091" w:rsidR="00806CD6" w:rsidRDefault="004E1498" w:rsidP="003A1176">
      <w:pPr>
        <w:pStyle w:val="Nadpis2"/>
        <w:widowControl w:val="0"/>
      </w:pPr>
      <w:r w:rsidRPr="00043210">
        <w:t xml:space="preserve">Předmět </w:t>
      </w:r>
      <w:r w:rsidR="00E73DA0" w:rsidRPr="00043210">
        <w:t>služeb</w:t>
      </w:r>
      <w:r w:rsidRPr="00043210">
        <w:t xml:space="preserve"> je blíže specifikován v</w:t>
      </w:r>
      <w:r w:rsidR="006062F9" w:rsidRPr="00043210">
        <w:t> </w:t>
      </w:r>
      <w:r w:rsidR="00300B29">
        <w:t>B</w:t>
      </w:r>
      <w:r w:rsidR="006062F9" w:rsidRPr="00043210">
        <w:t>ližší specifikaci předmětu plnění</w:t>
      </w:r>
      <w:r w:rsidR="0086114C" w:rsidRPr="00043210">
        <w:t>,</w:t>
      </w:r>
      <w:r w:rsidRPr="00043210">
        <w:t xml:space="preserve"> která je přílohou </w:t>
      </w:r>
      <w:r w:rsidR="006F7CD7" w:rsidRPr="00043210">
        <w:rPr>
          <w:rFonts w:asciiTheme="majorHAnsi" w:hAnsiTheme="majorHAnsi"/>
        </w:rPr>
        <w:t xml:space="preserve">č. </w:t>
      </w:r>
      <w:r w:rsidR="00300B29">
        <w:rPr>
          <w:rFonts w:asciiTheme="majorHAnsi" w:hAnsiTheme="majorHAnsi"/>
        </w:rPr>
        <w:t>2</w:t>
      </w:r>
      <w:r w:rsidR="006062F9" w:rsidRPr="00043210">
        <w:rPr>
          <w:rFonts w:asciiTheme="majorHAnsi" w:hAnsiTheme="majorHAnsi"/>
        </w:rPr>
        <w:t xml:space="preserve"> </w:t>
      </w:r>
      <w:r w:rsidRPr="00043210">
        <w:rPr>
          <w:rFonts w:asciiTheme="majorHAnsi" w:hAnsiTheme="majorHAnsi"/>
        </w:rPr>
        <w:t xml:space="preserve">této </w:t>
      </w:r>
      <w:r w:rsidR="0063745A" w:rsidRPr="00043210">
        <w:rPr>
          <w:rFonts w:asciiTheme="majorHAnsi" w:hAnsiTheme="majorHAnsi"/>
        </w:rPr>
        <w:t>Smlou</w:t>
      </w:r>
      <w:r w:rsidRPr="00043210">
        <w:rPr>
          <w:rFonts w:asciiTheme="majorHAnsi" w:hAnsiTheme="majorHAnsi"/>
        </w:rPr>
        <w:t>vy.</w:t>
      </w:r>
    </w:p>
    <w:p w14:paraId="600D21AE" w14:textId="274EC1E4" w:rsidR="004E1498" w:rsidRPr="00580119" w:rsidRDefault="004E1498" w:rsidP="00297F9D">
      <w:pPr>
        <w:pStyle w:val="Nadpis1"/>
        <w:rPr>
          <w:rFonts w:eastAsia="Times New Roman"/>
          <w:lang w:eastAsia="cs-CZ"/>
        </w:rPr>
      </w:pPr>
      <w:r w:rsidRPr="00580119">
        <w:rPr>
          <w:rFonts w:eastAsia="Times New Roman"/>
          <w:lang w:eastAsia="cs-CZ"/>
        </w:rPr>
        <w:t xml:space="preserve">Cena </w:t>
      </w:r>
      <w:r w:rsidR="00E73DA0" w:rsidRPr="00580119">
        <w:t>předmětu</w:t>
      </w:r>
      <w:r w:rsidR="00E73DA0" w:rsidRPr="00580119">
        <w:rPr>
          <w:rFonts w:eastAsia="Times New Roman"/>
          <w:lang w:eastAsia="cs-CZ"/>
        </w:rPr>
        <w:t xml:space="preserve"> služeb</w:t>
      </w:r>
      <w:r w:rsidR="00503B7A" w:rsidRPr="00580119">
        <w:rPr>
          <w:rFonts w:eastAsia="Times New Roman"/>
          <w:lang w:eastAsia="cs-CZ"/>
        </w:rPr>
        <w:t xml:space="preserve"> </w:t>
      </w:r>
      <w:r w:rsidR="00743AED" w:rsidRPr="00580119">
        <w:rPr>
          <w:rFonts w:eastAsia="Times New Roman"/>
          <w:lang w:eastAsia="cs-CZ"/>
        </w:rPr>
        <w:t>a platební podmínky</w:t>
      </w:r>
    </w:p>
    <w:p w14:paraId="0B9233AE" w14:textId="70C2D9B7" w:rsidR="00743AED" w:rsidRPr="00041850" w:rsidRDefault="00743AED" w:rsidP="00743AED">
      <w:pPr>
        <w:pStyle w:val="Nadpis2"/>
        <w:rPr>
          <w:rFonts w:cs="Calibri"/>
        </w:rPr>
      </w:pPr>
      <w:r w:rsidRPr="00041850">
        <w:rPr>
          <w:rFonts w:cs="Calibri"/>
        </w:rPr>
        <w:t>Cena za plnění dle této Smlouvy je sjednána v souladu s nabídkovou cenou, kterou Poskytovatel uvedl ve své nabídce k Veřejné zakázce. Podrobný rozpis dle jednotlivých položek (typů kurzů) v rámci poskytování Služeb je uveden v příloze č. 3 této Smlouvy (dále jen „</w:t>
      </w:r>
      <w:r w:rsidRPr="00041850">
        <w:rPr>
          <w:rFonts w:cs="Calibri"/>
          <w:b/>
          <w:bCs/>
          <w:i/>
          <w:iCs/>
        </w:rPr>
        <w:t>Ceník</w:t>
      </w:r>
      <w:r w:rsidRPr="00041850">
        <w:rPr>
          <w:rFonts w:cs="Calibri"/>
        </w:rPr>
        <w:t>“).</w:t>
      </w:r>
    </w:p>
    <w:p w14:paraId="0939FAD8" w14:textId="20818411" w:rsidR="008274E5" w:rsidRPr="00041850" w:rsidRDefault="008274E5" w:rsidP="008274E5">
      <w:pPr>
        <w:pStyle w:val="Nadpis2"/>
        <w:rPr>
          <w:rFonts w:cs="Calibri"/>
        </w:rPr>
      </w:pPr>
      <w:r w:rsidRPr="00041850">
        <w:rPr>
          <w:rFonts w:cs="Calibri"/>
        </w:rPr>
        <w:t xml:space="preserve">Cena za plnění dle této Smlouvy se skládá z dílčích cen jednotlivých kurzů. Cena jednoho kurzu se vypočte jako součin příslušné jednotkové ceny (ceny za jednu osobu) pro daný typ kurzu dle Ceníku a skutečného počtu osob, které se kurzu zúčastnily. Jednotkové ceny uvedené v Ceníku v sobě zahrnují veškeré náklady Poskytovatele vzniklé </w:t>
      </w:r>
      <w:r w:rsidR="00041850">
        <w:rPr>
          <w:rFonts w:cs="Calibri"/>
        </w:rPr>
        <w:t xml:space="preserve">                               </w:t>
      </w:r>
      <w:r w:rsidRPr="00041850">
        <w:rPr>
          <w:rFonts w:cs="Calibri"/>
        </w:rPr>
        <w:t>v souvislosti s plněním této Smlouvy.</w:t>
      </w:r>
    </w:p>
    <w:p w14:paraId="3CEDFB9F" w14:textId="37AFC479" w:rsidR="00580119" w:rsidRPr="00041850" w:rsidRDefault="00580119" w:rsidP="008274E5">
      <w:pPr>
        <w:pStyle w:val="Nadpis2"/>
        <w:rPr>
          <w:rFonts w:cs="Calibri"/>
        </w:rPr>
      </w:pPr>
      <w:r w:rsidRPr="00041850">
        <w:rPr>
          <w:rFonts w:cs="Calibri"/>
        </w:rPr>
        <w:t>Ceny jsou</w:t>
      </w:r>
      <w:r w:rsidR="00743AED" w:rsidRPr="00041850">
        <w:rPr>
          <w:rFonts w:cs="Calibri"/>
        </w:rPr>
        <w:t xml:space="preserve"> v Ceníku uvedeny bez DPH. Poskytovatel odpovídá za to, že sazba DPH bude stanovena v souladu s platnými právními předpisy ke dni zdanitelného plnění.</w:t>
      </w:r>
    </w:p>
    <w:p w14:paraId="5D4B43D3" w14:textId="20C13956" w:rsidR="00053164" w:rsidRPr="00041850" w:rsidRDefault="00580119" w:rsidP="003A1176">
      <w:pPr>
        <w:pStyle w:val="Nadpis2"/>
      </w:pPr>
      <w:r w:rsidRPr="00041850">
        <w:t xml:space="preserve">Fakturace příslušné části ceny bude provedena za každý řádně poskytnutý kurz samostatně. </w:t>
      </w:r>
      <w:r w:rsidR="00743AED" w:rsidRPr="00041850">
        <w:t xml:space="preserve">Právo na zaplacení ceny za </w:t>
      </w:r>
      <w:r w:rsidR="00053164" w:rsidRPr="00041850">
        <w:t>příslušný kurz</w:t>
      </w:r>
      <w:r w:rsidR="00743AED" w:rsidRPr="00041850">
        <w:t xml:space="preserve"> Poskytovateli vzniká (tedy okamžik, ke kterému je Poskytovatel oprávněn vystavit fakturu)</w:t>
      </w:r>
      <w:r w:rsidRPr="00041850">
        <w:t xml:space="preserve"> okamžikem </w:t>
      </w:r>
      <w:r w:rsidR="00053164" w:rsidRPr="00041850">
        <w:t xml:space="preserve">provedení kurzu v souladu s požadavky této Smlouvy a jejích příloh (zejm. přílohy č. 2 této Smlouvy), vč. doručení všech dokumentů a provedení všech činností souvisejících v souladu s přílohou č. 2 této Smlouvy. </w:t>
      </w:r>
      <w:r w:rsidR="002B6E38" w:rsidRPr="00041850">
        <w:t>Ustanovení části 13 Obchodních podmínek se pro účely této Smlouvy neužije.</w:t>
      </w:r>
    </w:p>
    <w:p w14:paraId="49C3703B" w14:textId="26E9A250" w:rsidR="00806CD6" w:rsidRPr="00041850" w:rsidRDefault="00743AED" w:rsidP="003A1176">
      <w:pPr>
        <w:pStyle w:val="Nadpis2"/>
      </w:pPr>
      <w:r w:rsidRPr="00041850">
        <w:t>Smluvní strany sjednávají splatnost faktury/daňového dokladu 30 kalendářních dní od doručení Objednateli.</w:t>
      </w:r>
      <w:r w:rsidR="00053164" w:rsidRPr="00041850">
        <w:t xml:space="preserve"> </w:t>
      </w:r>
      <w:r w:rsidR="00300B29" w:rsidRPr="00041850">
        <w:t>Přílohou každé faktury bude prezenční listina daného kurzu.</w:t>
      </w:r>
    </w:p>
    <w:p w14:paraId="1AFBED57" w14:textId="77777777" w:rsidR="004E1498" w:rsidRPr="00943F68" w:rsidRDefault="004E1498" w:rsidP="00321172">
      <w:pPr>
        <w:pStyle w:val="Nadpis1"/>
        <w:widowControl w:val="0"/>
        <w:suppressAutoHyphens w:val="0"/>
        <w:rPr>
          <w:rFonts w:eastAsia="Times New Roman"/>
          <w:lang w:eastAsia="cs-CZ"/>
        </w:rPr>
      </w:pPr>
      <w:r w:rsidRPr="00943F68">
        <w:rPr>
          <w:rFonts w:eastAsia="Times New Roman"/>
          <w:lang w:eastAsia="cs-CZ"/>
        </w:rPr>
        <w:t>Místo a doba plnění</w:t>
      </w:r>
    </w:p>
    <w:p w14:paraId="4DCCF507" w14:textId="3BD43A7A" w:rsidR="004E1498" w:rsidRPr="00943F68" w:rsidRDefault="004E1498" w:rsidP="00321172">
      <w:pPr>
        <w:pStyle w:val="Nadpis2"/>
        <w:widowControl w:val="0"/>
      </w:pPr>
      <w:r w:rsidRPr="00943F68">
        <w:t xml:space="preserve">Místem plnění </w:t>
      </w:r>
      <w:r w:rsidR="00043210" w:rsidRPr="00943F68">
        <w:t xml:space="preserve">jsou prostory Poskytovatele, které splňují požadavky uvedené v Bližší specifikaci předmětu plnění, která je přílohou č. </w:t>
      </w:r>
      <w:r w:rsidR="00943F68">
        <w:t>2</w:t>
      </w:r>
      <w:r w:rsidR="00043210" w:rsidRPr="00943F68">
        <w:t xml:space="preserve"> </w:t>
      </w:r>
      <w:r w:rsidR="00943F68">
        <w:t>této Smlouvy,</w:t>
      </w:r>
      <w:r w:rsidR="00943F68" w:rsidRPr="00943F68">
        <w:t xml:space="preserve"> </w:t>
      </w:r>
      <w:r w:rsidR="00943F68">
        <w:t xml:space="preserve">na adrese </w:t>
      </w:r>
      <w:r w:rsidR="00943F68" w:rsidRPr="008B24C9">
        <w:rPr>
          <w:rFonts w:ascii="Verdana" w:hAnsi="Verdana"/>
          <w:highlight w:val="green"/>
        </w:rPr>
        <w:t xml:space="preserve">[DOPLNÍ </w:t>
      </w:r>
      <w:r w:rsidR="00943F68" w:rsidRPr="00FC2933">
        <w:rPr>
          <w:rFonts w:ascii="Verdana" w:hAnsi="Verdana"/>
          <w:highlight w:val="green"/>
        </w:rPr>
        <w:t>POSKYTOVATEL]</w:t>
      </w:r>
      <w:r w:rsidR="00043210" w:rsidRPr="00943F68">
        <w:t>.</w:t>
      </w:r>
    </w:p>
    <w:p w14:paraId="4AE0DFE4" w14:textId="094282DB" w:rsidR="004E1498" w:rsidRPr="00041850" w:rsidRDefault="00E73DA0" w:rsidP="00321172">
      <w:pPr>
        <w:pStyle w:val="Nadpis2"/>
        <w:widowControl w:val="0"/>
      </w:pPr>
      <w:bookmarkStart w:id="0" w:name="_Ref229403224"/>
      <w:r w:rsidRPr="00943F68">
        <w:t>Poskytovatel je povinen provádět</w:t>
      </w:r>
      <w:r w:rsidR="004E1498" w:rsidRPr="00943F68">
        <w:t xml:space="preserve"> </w:t>
      </w:r>
      <w:r w:rsidRPr="00943F68">
        <w:t>Předmět služeb</w:t>
      </w:r>
      <w:r w:rsidR="00043210" w:rsidRPr="00943F68">
        <w:t xml:space="preserve"> od </w:t>
      </w:r>
      <w:r w:rsidR="00943F68">
        <w:t xml:space="preserve">nabytí </w:t>
      </w:r>
      <w:r w:rsidR="00043210" w:rsidRPr="00943F68">
        <w:t xml:space="preserve">účinnosti této Smlouvy, </w:t>
      </w:r>
      <w:r w:rsidR="00943F68">
        <w:t>(</w:t>
      </w:r>
      <w:r w:rsidR="00043210" w:rsidRPr="00943F68">
        <w:t>nejdříve od 01.07.2026</w:t>
      </w:r>
      <w:r w:rsidR="00943F68">
        <w:t>)</w:t>
      </w:r>
      <w:r w:rsidR="00043210" w:rsidRPr="00943F68">
        <w:t xml:space="preserve"> </w:t>
      </w:r>
      <w:r w:rsidR="00943F68" w:rsidRPr="00943F68">
        <w:t>nejpozději do 30. 06. 202</w:t>
      </w:r>
      <w:r w:rsidR="00491666">
        <w:t>8</w:t>
      </w:r>
      <w:r w:rsidR="00943F68" w:rsidRPr="00943F68">
        <w:t xml:space="preserve">, případně do provedení posledního </w:t>
      </w:r>
      <w:r w:rsidR="00943F68" w:rsidRPr="00041850">
        <w:t>objednaného kurzu, dle toho, která z uvedených skutečností nastane dříve.</w:t>
      </w:r>
      <w:bookmarkEnd w:id="0"/>
    </w:p>
    <w:p w14:paraId="59CD5466" w14:textId="5B7C6540" w:rsidR="0098579A" w:rsidRPr="00041850" w:rsidRDefault="0098579A" w:rsidP="0098579A">
      <w:pPr>
        <w:pStyle w:val="Nadpis2"/>
      </w:pPr>
      <w:r w:rsidRPr="00041850">
        <w:t xml:space="preserve">Smluvní vztah založený touto Smlouvou zaniká nad rámec okamžiku dle odst. </w:t>
      </w:r>
      <w:r w:rsidRPr="00041850">
        <w:fldChar w:fldCharType="begin"/>
      </w:r>
      <w:r w:rsidRPr="00041850">
        <w:instrText xml:space="preserve"> REF _Ref229403224 \r \h </w:instrText>
      </w:r>
      <w:r w:rsidR="00041850">
        <w:instrText xml:space="preserve"> \* MERGEFORMAT </w:instrText>
      </w:r>
      <w:r w:rsidRPr="00041850">
        <w:fldChar w:fldCharType="separate"/>
      </w:r>
      <w:r w:rsidR="005F3227">
        <w:t>4.2</w:t>
      </w:r>
      <w:r w:rsidRPr="00041850">
        <w:fldChar w:fldCharType="end"/>
      </w:r>
      <w:r w:rsidRPr="00041850">
        <w:t xml:space="preserve"> Smlouvy také písemnou dohodou Smluvních stran či písemným odstoupením od Smlouvy z důvodů a za podmínek uvedených v této Smlouvě a Obchodních podmínkách.</w:t>
      </w:r>
    </w:p>
    <w:p w14:paraId="7A7453F3" w14:textId="5BC59CDE" w:rsidR="00041850" w:rsidRPr="00041850" w:rsidRDefault="0098579A" w:rsidP="00041850">
      <w:pPr>
        <w:pStyle w:val="Nadpis2"/>
      </w:pPr>
      <w:r w:rsidRPr="00041850">
        <w:t xml:space="preserve">Objednatel je od Smlouvy oprávněn odstoupit za podmínek uvedených v Obchodních podmínkách a dále </w:t>
      </w:r>
      <w:r w:rsidR="00041850" w:rsidRPr="00041850">
        <w:t>v následujících případech:</w:t>
      </w:r>
    </w:p>
    <w:p w14:paraId="156ED960" w14:textId="57A2CB2C" w:rsidR="0098579A" w:rsidRPr="00041850" w:rsidRDefault="00041850" w:rsidP="00041850">
      <w:pPr>
        <w:pStyle w:val="Nadpis2"/>
        <w:numPr>
          <w:ilvl w:val="0"/>
          <w:numId w:val="0"/>
        </w:numPr>
        <w:ind w:left="680" w:hanging="680"/>
        <w:rPr>
          <w:highlight w:val="yellow"/>
        </w:rPr>
      </w:pPr>
      <w:proofErr w:type="gramStart"/>
      <w:r w:rsidRPr="00041850">
        <w:t xml:space="preserve">4.4.1  </w:t>
      </w:r>
      <w:r w:rsidR="00491666" w:rsidRPr="00041850">
        <w:t>v</w:t>
      </w:r>
      <w:proofErr w:type="gramEnd"/>
      <w:r w:rsidR="00491666" w:rsidRPr="00041850">
        <w:t xml:space="preserve"> případě, že Poskytovatel bude provádět plnění dle této Smlouvy v rozporu s Bližší specifikací předmětu plnění, která je přílohou č. 2 této Smlouvy, a tyto nedostatky nebudou odstraněny ani na třetí písemnou výzvu učiněnou Objednatelem za účelem sjednání nápravy.</w:t>
      </w:r>
    </w:p>
    <w:p w14:paraId="194BBD4E" w14:textId="5CA9449F" w:rsidR="00806CD6" w:rsidRPr="00041850" w:rsidRDefault="00806CD6" w:rsidP="00041850">
      <w:pPr>
        <w:pStyle w:val="Nadpis2"/>
      </w:pPr>
      <w:r w:rsidRPr="00041850">
        <w:rPr>
          <w:rFonts w:eastAsiaTheme="majorEastAsia"/>
        </w:rPr>
        <w:lastRenderedPageBreak/>
        <w:t xml:space="preserve">Požadavek na realizaci kurzu a jeho termín zašle Objednatel písemně kontaktní osobě Poskytovatele, a to vždy alespoň 30 dnů před plánovaným termínem konání, který si Objednatel zvolí. Tento požadavek bude následně ze strany Poskytovatele písemně potvrzen kontaktní osobě Objednatele, a to nejpozději do 3 pracovních dnů od obdržení požadavku Objednatele. V případě, že Poskytovatel nebude schopen kurz zajistit v Objednatelem požadovaném termínu, navrhne </w:t>
      </w:r>
      <w:r w:rsidR="00345551" w:rsidRPr="00041850">
        <w:rPr>
          <w:rFonts w:eastAsiaTheme="majorEastAsia"/>
        </w:rPr>
        <w:t xml:space="preserve">ve lhůtě dle předchozího odstavce </w:t>
      </w:r>
      <w:r w:rsidRPr="00041850">
        <w:rPr>
          <w:rFonts w:eastAsiaTheme="majorEastAsia"/>
        </w:rPr>
        <w:t xml:space="preserve">Objednateli alespoň 3 alternativní termíny, přičemž tyto alternativní termíny budou v rozmezí 30 dnů od Objednatelem původně požadovaného termínu. V takovém případě se bude kurz konat v termínu, který Objednatel dle předchozí věty vybere a sdělí ho písemně kontaktní osobě Poskytovatele. </w:t>
      </w:r>
    </w:p>
    <w:p w14:paraId="2DAB038C" w14:textId="7F1FCDF3" w:rsidR="0098579A" w:rsidRPr="00041850" w:rsidRDefault="00806CD6" w:rsidP="00041850">
      <w:pPr>
        <w:pStyle w:val="Nadpis2"/>
      </w:pPr>
      <w:r w:rsidRPr="00041850">
        <w:rPr>
          <w:rFonts w:eastAsiaTheme="majorEastAsia"/>
        </w:rPr>
        <w:t xml:space="preserve">Smluvními stranami potvrzený termín konání kurzu je Objednatel oprávněn zrušit nejpozději 5 pracovních dnů před odsouhlaseným termínem konání. Takto zrušený kurz bude ze strany Poskytovatele nahrazen, přičemž </w:t>
      </w:r>
      <w:r w:rsidR="00345551" w:rsidRPr="00041850">
        <w:rPr>
          <w:rFonts w:eastAsiaTheme="majorEastAsia"/>
        </w:rPr>
        <w:t>S</w:t>
      </w:r>
      <w:r w:rsidRPr="00041850">
        <w:rPr>
          <w:rFonts w:eastAsiaTheme="majorEastAsia"/>
        </w:rPr>
        <w:t xml:space="preserve">mluvní strany písemně určí náhradní termín. Poskytovatel je oprávněn zrušit takový kurz z vážných důvodů na straně Poskytovatele (např. onemocnění lektora), ve lhůtě nejméně 5 pracovních dní před odsouhlaseným termínem konáním kurzu. Takto zrušený kurz bude ze strany Poskytovatele nahrazen, přičemž smluvní strany písemně určí náhradní termín. </w:t>
      </w:r>
    </w:p>
    <w:p w14:paraId="700C0934" w14:textId="77777777"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Poddodavatelé</w:t>
      </w:r>
    </w:p>
    <w:p w14:paraId="1F8D502E" w14:textId="4985F7CF" w:rsidR="00B66E16" w:rsidRPr="004E1498" w:rsidRDefault="00B66E16" w:rsidP="00321172">
      <w:pPr>
        <w:pStyle w:val="Nadpis2"/>
        <w:widowControl w:val="0"/>
      </w:pPr>
      <w:r w:rsidRPr="004E1498">
        <w:t>Na pro</w:t>
      </w:r>
      <w:r>
        <w:t xml:space="preserve">vedení </w:t>
      </w:r>
      <w:r w:rsidR="004E7B39">
        <w:t xml:space="preserve">předmětu služeb </w:t>
      </w:r>
      <w:r>
        <w:t>se budou podílet pod</w:t>
      </w:r>
      <w:r w:rsidRPr="004E1498">
        <w:t>dodavatelé uvedení v </w:t>
      </w:r>
      <w:r w:rsidRPr="00985507">
        <w:t xml:space="preserve">příloze </w:t>
      </w:r>
      <w:r w:rsidRPr="00297F9D">
        <w:t>č</w:t>
      </w:r>
      <w:r w:rsidR="00985507">
        <w:t xml:space="preserve">. </w:t>
      </w:r>
      <w:r w:rsidR="004B3E18">
        <w:t>4</w:t>
      </w:r>
      <w:r>
        <w:t xml:space="preserve"> této S</w:t>
      </w:r>
      <w:r w:rsidRPr="004E1498">
        <w:t xml:space="preserve">mlouvy. </w:t>
      </w:r>
    </w:p>
    <w:p w14:paraId="1FBB2A52" w14:textId="448FE588" w:rsidR="00806CD6" w:rsidRPr="00041850" w:rsidRDefault="00300B29" w:rsidP="00300B29">
      <w:pPr>
        <w:pStyle w:val="Nadpis2"/>
      </w:pPr>
      <w:r w:rsidRPr="00300B29">
        <w:t xml:space="preserve">Poskytovatel může v průběhu plnění nahradit stávajícího poddodavatele nebo přizvat k plnění dle této Smlouvy nového poddodavatele, a to pouze po předchozím písemném souhlasu Objednatele, na základě písemné žádosti Poskytovatele. V případě, že Poskytovatel požádá o změnu poddodavatele, musí tento poddodavatel splňovat veškeré požadavky Objednatele na plnění Smlouvy, minimálně ve stejném rozsahu jako nahrazovaný poddodavatel. Pokud je nahrazován poddodavatel, kterým byla ve výběrovém řízení prokazována kvalifikace, musí tento nový poddodavatel splňovat kvalifikaci ve stejném rozsahu jako nahrazovaný poddodavatel. Poskytovatel je k žádosti o změnu poddodavatele povinen předložit veškeré doklady a dokumenty požadované v zadávacích podmínkách Veřejné zakázky ve vztahu k poddodavateli. Stejně postupuje Poskytovatel v případě přizvání nového poddodavatele k plnění Smlouvy. Změna osoby poddodavatele a přizvání nové osoby </w:t>
      </w:r>
      <w:r w:rsidRPr="00041850">
        <w:t>poddodavatele nepodléhá povinnosti uzavřít dodatek ke Smlouvě a proběhne pouze na základě písemného souhlasu Objednatele s touto změnou. Objednatel je oprávněn souhlas neudělit.</w:t>
      </w:r>
      <w:r w:rsidRPr="00530E06" w:rsidDel="00300B29">
        <w:t xml:space="preserve"> </w:t>
      </w:r>
    </w:p>
    <w:p w14:paraId="2A37F14F" w14:textId="2086A56F" w:rsidR="00636063" w:rsidRPr="00530E06" w:rsidRDefault="00806CD6" w:rsidP="003A1176">
      <w:pPr>
        <w:pStyle w:val="Nadpis1"/>
        <w:widowControl w:val="0"/>
        <w:suppressAutoHyphens w:val="0"/>
        <w:rPr>
          <w:bCs/>
        </w:rPr>
      </w:pPr>
      <w:r w:rsidRPr="00530E06">
        <w:rPr>
          <w:rFonts w:eastAsia="Times New Roman"/>
          <w:bCs/>
          <w:lang w:eastAsia="cs-CZ"/>
        </w:rPr>
        <w:t>Smluvní pokuty a sankční ujednání</w:t>
      </w:r>
    </w:p>
    <w:p w14:paraId="54397332" w14:textId="0011FD7D" w:rsidR="00806CD6" w:rsidRPr="00530E06" w:rsidRDefault="00806CD6" w:rsidP="00806CD6">
      <w:pPr>
        <w:pStyle w:val="Nadpis2"/>
      </w:pPr>
      <w:r w:rsidRPr="00530E06">
        <w:t xml:space="preserve">V případě, kdy Poskytovatel nebude poskytovat kurzy řádně, včas a v požadovaném rozsahu dle této Smlouvy, zavazuje se Poskytovatel nahradit Objednateli takto vadně poskytnuté plnění, tj. poskytnout náhradní, řádně provedený kurz v souladu s podmínkami této Smlouvy. Současně bude Objednateli poskytnuta sleva ve výši 15 % z ceny kurzu, ve kterém došlo k pochybení. </w:t>
      </w:r>
    </w:p>
    <w:p w14:paraId="3B053555" w14:textId="77777777" w:rsidR="00806CD6" w:rsidRPr="00530E06" w:rsidRDefault="00806CD6" w:rsidP="00806CD6">
      <w:pPr>
        <w:pStyle w:val="Nadpis2"/>
      </w:pPr>
      <w:r w:rsidRPr="00530E06">
        <w:t>V případě, že Poskytovatel zruší kurz méně než 5 pracovních dní před jeho konáním v rámci jakéhokoliv kurzu, je Poskytovatel povinen poskytnout zaměstnancům náhradní termín kurzu. Pokud Poskytovatel uvedenou podmínku v předchozí větě poruší více jak pětkrát v rámci trvání této Smlouvy, je povinen uhradit Objednateli smluvní pokutu ve výši 5 % z Celkové ceny Předmětu služeb bez DPH uvedené v příloze č. 3 této Smlouvy.</w:t>
      </w:r>
    </w:p>
    <w:p w14:paraId="20D1D0B7" w14:textId="1B5938FE" w:rsidR="005E1021" w:rsidRPr="00530E06" w:rsidRDefault="00806CD6" w:rsidP="005E1021">
      <w:pPr>
        <w:pStyle w:val="Nadpis2"/>
      </w:pPr>
      <w:r w:rsidRPr="00530E06">
        <w:t>V případě, že Poskytovatel poruší jakoukoliv svou povinnost uvedenou v ustanovení čl. </w:t>
      </w:r>
      <w:r w:rsidR="005E1021" w:rsidRPr="00530E06">
        <w:t>4</w:t>
      </w:r>
      <w:r w:rsidRPr="00530E06">
        <w:t>.</w:t>
      </w:r>
      <w:r w:rsidR="005207E8" w:rsidRPr="00530E06">
        <w:t>5</w:t>
      </w:r>
      <w:r w:rsidR="00AF2A0E" w:rsidRPr="00530E06">
        <w:t xml:space="preserve"> </w:t>
      </w:r>
      <w:r w:rsidRPr="00530E06">
        <w:t>této Smlouvy, je Objednatel oprávněn vyúčtovat Poskytovateli smluvní pokutu ve výši 10 000,- Kč za každé jednotlivé porušení povinnosti.</w:t>
      </w:r>
    </w:p>
    <w:p w14:paraId="5A006046" w14:textId="7A1C69AA" w:rsidR="0098579A" w:rsidRPr="0098579A" w:rsidRDefault="005E1021" w:rsidP="003A1176">
      <w:pPr>
        <w:pStyle w:val="Nadpis2"/>
      </w:pPr>
      <w:r w:rsidRPr="00041850">
        <w:t>Ustanovení části 20 Obchodních podmínek se pro účely této Smlouvy</w:t>
      </w:r>
      <w:r w:rsidRPr="004A0797">
        <w:t xml:space="preserve"> užijí v rozsahu, jakém neodporují ustanovením tohoto článku Smlouvy. Kde se v části 20 Obchodních podmínek </w:t>
      </w:r>
      <w:r>
        <w:t xml:space="preserve">užívá pojmu „Cena služeb“, myslí se tím pro účely této Smlouvy Celková nabídková cena uvedená v Ceníku. </w:t>
      </w:r>
      <w:r w:rsidRPr="004A0797">
        <w:t>Bod 181</w:t>
      </w:r>
      <w:r>
        <w:t xml:space="preserve"> a </w:t>
      </w:r>
      <w:r w:rsidRPr="004A0797">
        <w:t>182</w:t>
      </w:r>
      <w:r>
        <w:t xml:space="preserve"> Obchodních podmínek se pro účely této Smlouvy nepoužije.</w:t>
      </w:r>
    </w:p>
    <w:p w14:paraId="21F816C5" w14:textId="5C0C2BFD"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lastRenderedPageBreak/>
        <w:t>Další ujednání</w:t>
      </w:r>
    </w:p>
    <w:p w14:paraId="458E4AF9" w14:textId="4F6F4C29" w:rsidR="004E1498" w:rsidRPr="006062F9" w:rsidRDefault="00E73DA0" w:rsidP="00321172">
      <w:pPr>
        <w:pStyle w:val="Nadpis2"/>
        <w:widowControl w:val="0"/>
      </w:pPr>
      <w:r w:rsidRPr="006062F9">
        <w:t>Poskytovatel</w:t>
      </w:r>
      <w:r w:rsidR="004E1498" w:rsidRPr="006062F9">
        <w:t xml:space="preserve"> prohlašuje, že je způsobilý k řádnému a včasnému </w:t>
      </w:r>
      <w:r w:rsidRPr="006062F9">
        <w:t>poskytnutí služeb</w:t>
      </w:r>
      <w:r w:rsidR="004E1498" w:rsidRPr="006062F9">
        <w:t xml:space="preserve"> a že disponuje takovými kapacitami a odbornými znalostmi, které jsou třeba k řádnému </w:t>
      </w:r>
      <w:r w:rsidRPr="006062F9">
        <w:t>poskytování služeb</w:t>
      </w:r>
      <w:r w:rsidR="004E1498" w:rsidRPr="006062F9">
        <w:t>.</w:t>
      </w:r>
    </w:p>
    <w:p w14:paraId="7EDF1044" w14:textId="77777777" w:rsidR="004E1498" w:rsidRPr="008B24C9" w:rsidRDefault="004E1498" w:rsidP="00321172">
      <w:pPr>
        <w:pStyle w:val="Nadpis2"/>
        <w:widowControl w:val="0"/>
      </w:pPr>
      <w:r w:rsidRPr="008B24C9">
        <w:t>Kontaktními osobami smluvních stran jsou</w:t>
      </w:r>
    </w:p>
    <w:p w14:paraId="4E7FEA6D" w14:textId="3F678CF9" w:rsidR="004E1498" w:rsidRPr="007F3CD3" w:rsidRDefault="004E1498" w:rsidP="00321172">
      <w:pPr>
        <w:pStyle w:val="Nadpis3"/>
        <w:widowControl w:val="0"/>
      </w:pPr>
      <w:r w:rsidRPr="007F3CD3">
        <w:t>za Objednatele p</w:t>
      </w:r>
      <w:r w:rsidRPr="00297F9D">
        <w:rPr>
          <w:highlight w:val="yellow"/>
        </w:rPr>
        <w:t>. …</w:t>
      </w:r>
      <w:r w:rsidR="0086114C" w:rsidRPr="00297F9D">
        <w:rPr>
          <w:highlight w:val="yellow"/>
        </w:rPr>
        <w:t>,</w:t>
      </w:r>
      <w:r w:rsidRPr="00297F9D">
        <w:rPr>
          <w:highlight w:val="yellow"/>
        </w:rPr>
        <w:t xml:space="preserve"> tel. …</w:t>
      </w:r>
      <w:r w:rsidR="0086114C" w:rsidRPr="00297F9D">
        <w:rPr>
          <w:highlight w:val="yellow"/>
        </w:rPr>
        <w:t>,</w:t>
      </w:r>
      <w:r w:rsidRPr="00297F9D">
        <w:rPr>
          <w:highlight w:val="yellow"/>
        </w:rPr>
        <w:t xml:space="preserve"> email …</w:t>
      </w:r>
      <w:r w:rsidR="00985507" w:rsidRPr="00985507">
        <w:rPr>
          <w:highlight w:val="yellow"/>
        </w:rPr>
        <w:t xml:space="preserve"> </w:t>
      </w:r>
      <w:r w:rsidR="00985507" w:rsidRPr="00297F9D">
        <w:rPr>
          <w:highlight w:val="yellow"/>
        </w:rPr>
        <w:t>[DOPLNÍ OBJEDNATEL PŘI PODPISU SMLOUVY]</w:t>
      </w:r>
      <w:r w:rsidR="0086114C" w:rsidRPr="007F3CD3">
        <w:t>,</w:t>
      </w:r>
    </w:p>
    <w:p w14:paraId="1C513CD4" w14:textId="6A191C7A" w:rsidR="004E1498" w:rsidRPr="00297F9D" w:rsidRDefault="004E1498" w:rsidP="00321172">
      <w:pPr>
        <w:pStyle w:val="Nadpis3"/>
        <w:widowControl w:val="0"/>
      </w:pPr>
      <w:r w:rsidRPr="00297F9D">
        <w:t xml:space="preserve">za </w:t>
      </w:r>
      <w:r w:rsidR="00E73DA0" w:rsidRPr="00297F9D">
        <w:t>Poskytovatel</w:t>
      </w:r>
      <w:r w:rsidRPr="00297F9D">
        <w:t xml:space="preserve">e p. </w:t>
      </w:r>
      <w:r w:rsidR="008B24C9" w:rsidRPr="007F3CD3">
        <w:rPr>
          <w:rFonts w:ascii="Verdana" w:hAnsi="Verdana"/>
          <w:highlight w:val="green"/>
        </w:rPr>
        <w:t>[DOPLNÍ POSKYTOVATEL]</w:t>
      </w:r>
      <w:r w:rsidR="008B24C9" w:rsidRPr="00297F9D">
        <w:rPr>
          <w:rFonts w:ascii="Verdana" w:hAnsi="Verdana"/>
        </w:rPr>
        <w:t>.</w:t>
      </w:r>
    </w:p>
    <w:p w14:paraId="739753B3" w14:textId="27378B70" w:rsidR="004E1498" w:rsidRPr="006062F9" w:rsidRDefault="004E1498" w:rsidP="00321172">
      <w:pPr>
        <w:pStyle w:val="Nadpis2"/>
        <w:widowControl w:val="0"/>
      </w:pPr>
      <w:r w:rsidRPr="006062F9">
        <w:t xml:space="preserve"> </w:t>
      </w:r>
      <w:r w:rsidRPr="006062F9">
        <w:rPr>
          <w:rFonts w:eastAsia="Calibri"/>
        </w:rPr>
        <w:t xml:space="preserve">Smluvní strany berou na vědomí, že tato </w:t>
      </w:r>
      <w:r w:rsidR="0063745A">
        <w:rPr>
          <w:rFonts w:eastAsia="Calibri"/>
        </w:rPr>
        <w:t>Smlou</w:t>
      </w:r>
      <w:r w:rsidRPr="006062F9">
        <w:rPr>
          <w:rFonts w:eastAsia="Calibri"/>
        </w:rPr>
        <w:t>va podléhá uveřejnění v registru smluv podle zákona č. 340/2015 Sb., o zvláštních podmínkách účinnosti některých smluv, uveřejňování těchto smluv a o registru smluv, ve znění pozdějších předpisů (dále jen „</w:t>
      </w:r>
      <w:r w:rsidRPr="00297F9D">
        <w:rPr>
          <w:rStyle w:val="Kurzvatun"/>
          <w:rFonts w:eastAsia="Calibri"/>
        </w:rPr>
        <w:t>ZRS</w:t>
      </w:r>
      <w:r w:rsidRPr="006062F9">
        <w:rPr>
          <w:rFonts w:eastAsia="Calibri"/>
        </w:rPr>
        <w:t xml:space="preserve">“), a současně souhlasí se zveřejněním údajů o identifikaci smluvních stran, předmětu </w:t>
      </w:r>
      <w:r w:rsidR="0063745A">
        <w:rPr>
          <w:rFonts w:eastAsia="Calibri"/>
        </w:rPr>
        <w:t>Smlou</w:t>
      </w:r>
      <w:r w:rsidRPr="006062F9">
        <w:rPr>
          <w:rFonts w:eastAsia="Calibri"/>
        </w:rPr>
        <w:t xml:space="preserve">vy, jeho ceně či hodnotě a datu uzavření této </w:t>
      </w:r>
      <w:r w:rsidR="0063745A">
        <w:rPr>
          <w:rFonts w:eastAsia="Calibri"/>
        </w:rPr>
        <w:t>Smlou</w:t>
      </w:r>
      <w:r w:rsidRPr="006062F9">
        <w:rPr>
          <w:rFonts w:eastAsia="Calibri"/>
        </w:rPr>
        <w:t>vy.</w:t>
      </w:r>
    </w:p>
    <w:p w14:paraId="0F72ED32" w14:textId="5A577ECB" w:rsidR="004E1498" w:rsidRPr="006062F9" w:rsidRDefault="004E1498" w:rsidP="00321172">
      <w:pPr>
        <w:pStyle w:val="Nadpis2"/>
        <w:widowControl w:val="0"/>
      </w:pPr>
      <w:r w:rsidRPr="006062F9">
        <w:rPr>
          <w:rStyle w:val="Nadpis2Char"/>
          <w:rFonts w:eastAsia="Calibri"/>
        </w:rPr>
        <w:t xml:space="preserve">Zaslání </w:t>
      </w:r>
      <w:r w:rsidR="0063745A">
        <w:rPr>
          <w:rFonts w:eastAsia="Calibri"/>
        </w:rPr>
        <w:t>Smlou</w:t>
      </w:r>
      <w:r w:rsidRPr="006062F9">
        <w:rPr>
          <w:rFonts w:eastAsia="Calibri"/>
        </w:rPr>
        <w:t xml:space="preserve">vy správci registru smluv k uveřejnění v registru smluv zajišťuje obvykle Objednatel. Nebude-li tato </w:t>
      </w:r>
      <w:r w:rsidR="0063745A">
        <w:rPr>
          <w:rFonts w:eastAsia="Calibri"/>
        </w:rPr>
        <w:t>Smlou</w:t>
      </w:r>
      <w:r w:rsidRPr="006062F9">
        <w:rPr>
          <w:rFonts w:eastAsia="Calibri"/>
        </w:rPr>
        <w:t>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1AE4A2F" w:rsidR="004E1498" w:rsidRPr="006062F9" w:rsidRDefault="004E1498" w:rsidP="00321172">
      <w:pPr>
        <w:pStyle w:val="Nadpis2"/>
        <w:widowControl w:val="0"/>
      </w:pPr>
      <w:r w:rsidRPr="006062F9">
        <w:rPr>
          <w:rFonts w:eastAsia="Calibri"/>
        </w:rPr>
        <w:t>S</w:t>
      </w:r>
      <w:r w:rsidRPr="006062F9">
        <w:rPr>
          <w:rStyle w:val="Nadpis2Char"/>
          <w:rFonts w:eastAsia="Calibri"/>
        </w:rPr>
        <w:t>mluvn</w:t>
      </w:r>
      <w:r w:rsidRPr="006062F9">
        <w:rPr>
          <w:rFonts w:eastAsia="Calibri"/>
        </w:rPr>
        <w:t xml:space="preserve">í strany výslovně prohlašují, že údaje a další skutečnosti uvedené v této </w:t>
      </w:r>
      <w:r w:rsidR="0063745A">
        <w:rPr>
          <w:rFonts w:eastAsia="Calibri"/>
        </w:rPr>
        <w:t>Smlou</w:t>
      </w:r>
      <w:r w:rsidRPr="006062F9">
        <w:rPr>
          <w:rFonts w:eastAsia="Calibri"/>
        </w:rPr>
        <w:t xml:space="preserve">vě, vyjma částí označených ve smyslu následujícího odstavce této </w:t>
      </w:r>
      <w:r w:rsidR="0063745A">
        <w:rPr>
          <w:rFonts w:eastAsia="Calibri"/>
        </w:rPr>
        <w:t>Smlou</w:t>
      </w:r>
      <w:r w:rsidRPr="006062F9">
        <w:rPr>
          <w:rFonts w:eastAsia="Calibri"/>
        </w:rPr>
        <w:t>vy, nepovažují za obchodní tajemství ve smyslu ustanovení § 504 Občanského zákoníku (dále jen „</w:t>
      </w:r>
      <w:r w:rsidRPr="00297F9D">
        <w:rPr>
          <w:rStyle w:val="Kurzvatun"/>
          <w:rFonts w:eastAsia="Calibri"/>
        </w:rPr>
        <w:t>obchodní tajemství</w:t>
      </w:r>
      <w:r w:rsidRPr="006062F9">
        <w:rPr>
          <w:rFonts w:eastAsia="Calibri"/>
        </w:rPr>
        <w:t>“), a že se nejedná ani o informace, které nemohou být v registru smluv uveřejněny na základě ustanovení § 3 odst. 1 ZRS.</w:t>
      </w:r>
    </w:p>
    <w:p w14:paraId="3F047B18" w14:textId="56E0FDBB" w:rsidR="004E1498" w:rsidRPr="006062F9" w:rsidRDefault="004E1498" w:rsidP="00321172">
      <w:pPr>
        <w:pStyle w:val="Nadpis2"/>
        <w:widowControl w:val="0"/>
      </w:pPr>
      <w:r w:rsidRPr="006062F9">
        <w:rPr>
          <w:rFonts w:eastAsia="Calibri"/>
        </w:rPr>
        <w:t>J</w:t>
      </w:r>
      <w:r w:rsidRPr="006062F9">
        <w:rPr>
          <w:rStyle w:val="Nadpis2Char"/>
          <w:rFonts w:eastAsia="Calibri"/>
        </w:rPr>
        <w:t>estliže</w:t>
      </w:r>
      <w:r w:rsidRPr="006062F9">
        <w:rPr>
          <w:rFonts w:eastAsia="Calibri"/>
        </w:rPr>
        <w:t xml:space="preserve"> smluvní strana označí za své obchodní tajemství část obsahu </w:t>
      </w:r>
      <w:r w:rsidR="0063745A">
        <w:rPr>
          <w:rFonts w:eastAsia="Calibri"/>
        </w:rPr>
        <w:t>Smlou</w:t>
      </w:r>
      <w:r w:rsidRPr="006062F9">
        <w:rPr>
          <w:rFonts w:eastAsia="Calibri"/>
        </w:rPr>
        <w:t xml:space="preserve">vy, která v důsledku toho bude pro účely uveřejnění </w:t>
      </w:r>
      <w:r w:rsidR="0063745A">
        <w:rPr>
          <w:rFonts w:eastAsia="Calibri"/>
        </w:rPr>
        <w:t>Smlou</w:t>
      </w:r>
      <w:r w:rsidRPr="006062F9">
        <w:rPr>
          <w:rFonts w:eastAsia="Calibri"/>
        </w:rPr>
        <w:t xml:space="preserve">vy v registru smluv znečitelněna, nese tato smluvní strana odpovědnost, pokud by </w:t>
      </w:r>
      <w:r w:rsidR="0063745A">
        <w:rPr>
          <w:rFonts w:eastAsia="Calibri"/>
        </w:rPr>
        <w:t>Smlou</w:t>
      </w:r>
      <w:r w:rsidRPr="006062F9">
        <w:rPr>
          <w:rFonts w:eastAsia="Calibri"/>
        </w:rPr>
        <w:t xml:space="preserve">va v důsledku takového označení byla uveřejněna způsobem odporujícím ZRS, a to bez ohledu na to, která ze stran </w:t>
      </w:r>
      <w:r w:rsidR="0063745A">
        <w:rPr>
          <w:rFonts w:eastAsia="Calibri"/>
        </w:rPr>
        <w:t>Smlou</w:t>
      </w:r>
      <w:r w:rsidRPr="006062F9">
        <w:rPr>
          <w:rFonts w:eastAsia="Calibri"/>
        </w:rPr>
        <w:t xml:space="preserve">vu v registru smluv uveřejnila. S částmi </w:t>
      </w:r>
      <w:r w:rsidR="0063745A">
        <w:rPr>
          <w:rFonts w:eastAsia="Calibri"/>
        </w:rPr>
        <w:t>Smlou</w:t>
      </w:r>
      <w:r w:rsidRPr="006062F9">
        <w:rPr>
          <w:rFonts w:eastAsia="Calibri"/>
        </w:rPr>
        <w:t xml:space="preserve">vy, které druhá smluvní strana neoznačí za své obchodní tajemství před uzavřením této </w:t>
      </w:r>
      <w:r w:rsidR="0063745A">
        <w:rPr>
          <w:rFonts w:eastAsia="Calibri"/>
        </w:rPr>
        <w:t>Smlou</w:t>
      </w:r>
      <w:r w:rsidRPr="006062F9">
        <w:rPr>
          <w:rFonts w:eastAsia="Calibri"/>
        </w:rPr>
        <w:t xml:space="preserve">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63745A">
        <w:rPr>
          <w:rFonts w:eastAsia="Calibri"/>
        </w:rPr>
        <w:t>Smlou</w:t>
      </w:r>
      <w:r w:rsidRPr="006062F9">
        <w:rPr>
          <w:rFonts w:eastAsia="Calibri"/>
        </w:rPr>
        <w:t>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300694">
        <w:rPr>
          <w:rFonts w:eastAsia="Calibri"/>
        </w:rPr>
        <w:t xml:space="preserve"> V případě, že Smluvní strana neposkytne odůvodnění obchodního tajemství, či se existence obchodního tajemství neprokáže, platí, že se o obchodní tajemství nejedná.</w:t>
      </w:r>
    </w:p>
    <w:p w14:paraId="29F31D5D" w14:textId="6C73D5B6" w:rsidR="004E1498" w:rsidRPr="00530E06" w:rsidRDefault="004E1498" w:rsidP="00321172">
      <w:pPr>
        <w:pStyle w:val="Nadpis2"/>
        <w:widowControl w:val="0"/>
        <w:rPr>
          <w:rFonts w:eastAsia="Calibri"/>
        </w:rPr>
      </w:pPr>
      <w:r w:rsidRPr="006062F9">
        <w:rPr>
          <w:rFonts w:eastAsia="Calibri"/>
        </w:rPr>
        <w:t xml:space="preserve">Osoby uzavírající tuto </w:t>
      </w:r>
      <w:r w:rsidR="0063745A">
        <w:rPr>
          <w:rFonts w:eastAsia="Calibri"/>
        </w:rPr>
        <w:t>Smlou</w:t>
      </w:r>
      <w:r w:rsidRPr="006062F9">
        <w:rPr>
          <w:rFonts w:eastAsia="Calibri"/>
        </w:rPr>
        <w:t xml:space="preserve">vu za Smluvní strany souhlasí s uveřejněním svých osobních údajů, které jsou uvedeny v této </w:t>
      </w:r>
      <w:r w:rsidR="0063745A">
        <w:rPr>
          <w:rFonts w:eastAsia="Calibri"/>
        </w:rPr>
        <w:t>Smlou</w:t>
      </w:r>
      <w:r w:rsidRPr="006062F9">
        <w:rPr>
          <w:rFonts w:eastAsia="Calibri"/>
        </w:rPr>
        <w:t xml:space="preserve">vě, spolu se </w:t>
      </w:r>
      <w:r w:rsidR="0063745A">
        <w:rPr>
          <w:rFonts w:eastAsia="Calibri"/>
        </w:rPr>
        <w:t>Smlou</w:t>
      </w:r>
      <w:r w:rsidRPr="006062F9">
        <w:rPr>
          <w:rFonts w:eastAsia="Calibri"/>
        </w:rPr>
        <w:t xml:space="preserve">vou v registru smluv. Tento </w:t>
      </w:r>
      <w:r w:rsidRPr="00530E06">
        <w:rPr>
          <w:rFonts w:eastAsia="Calibri"/>
        </w:rPr>
        <w:t>souhlas je udělen na dobu neurčitou.</w:t>
      </w:r>
    </w:p>
    <w:p w14:paraId="615FD519" w14:textId="622F9562" w:rsidR="00300694" w:rsidRPr="00530E06" w:rsidRDefault="00300694" w:rsidP="00300694">
      <w:pPr>
        <w:pStyle w:val="Nadpis2"/>
        <w:widowControl w:val="0"/>
      </w:pPr>
      <w:r w:rsidRPr="00530E06">
        <w:t xml:space="preserve">Smluvní strany výslovně prohlašují, že cena předmětu Smlouvy a oceněný položkový rozpočet uvedené v příloze č. </w:t>
      </w:r>
      <w:r w:rsidR="00530E06">
        <w:t>3</w:t>
      </w:r>
      <w:r w:rsidR="00530E06" w:rsidRPr="00530E06">
        <w:t xml:space="preserve"> </w:t>
      </w:r>
      <w:r w:rsidRPr="00530E06">
        <w:t>Smlouvy nejsou obchodním tajemstvím ve smyslu § 504 OZ ani jedné ze smluvních stran, a tedy budou uveřejněny prostřednictvím ZRS.</w:t>
      </w:r>
    </w:p>
    <w:p w14:paraId="18C86D32" w14:textId="4E1FEA66" w:rsidR="00806CD6" w:rsidRPr="00806CD6" w:rsidRDefault="006C7697" w:rsidP="003A1176">
      <w:pPr>
        <w:pStyle w:val="Nadpis2"/>
        <w:widowControl w:val="0"/>
      </w:pPr>
      <w:r w:rsidRPr="006062F9">
        <w:rPr>
          <w:rFonts w:eastAsia="Calibri"/>
        </w:rPr>
        <w:t xml:space="preserve">V případě poskytnutí osobních údajů v rámci plnění smluvního vztahu se </w:t>
      </w:r>
      <w:r w:rsidR="00604869" w:rsidRPr="006062F9">
        <w:rPr>
          <w:rFonts w:eastAsia="Calibri"/>
        </w:rPr>
        <w:t>Poskytovatel zavazuje</w:t>
      </w:r>
      <w:r w:rsidRPr="006062F9">
        <w:rPr>
          <w:rFonts w:eastAsia="Calibri"/>
        </w:rPr>
        <w:t xml:space="preserve"> přijmout vhodná technická a organizační opatření podle Nařízení Evropského parlamentu a Rady (EU) 2016/679 ze dne 27. dubna 2016 o ochraně fyzických osob v souvislosti se zpracováním osobních údajů, které se na něj jako na </w:t>
      </w:r>
      <w:r w:rsidR="00E73DA0" w:rsidRPr="006062F9">
        <w:rPr>
          <w:rFonts w:eastAsia="Calibri"/>
        </w:rPr>
        <w:t>Poskytovatel</w:t>
      </w:r>
      <w:r w:rsidRPr="006062F9">
        <w:rPr>
          <w:rFonts w:eastAsia="Calibri"/>
        </w:rPr>
        <w:t xml:space="preserve">e vztahují a plnění těchto </w:t>
      </w:r>
      <w:r w:rsidR="004A519A" w:rsidRPr="006062F9">
        <w:rPr>
          <w:rFonts w:eastAsia="Calibri"/>
        </w:rPr>
        <w:t>povinností na vyžádání doložit O</w:t>
      </w:r>
      <w:r w:rsidRPr="006062F9">
        <w:rPr>
          <w:rFonts w:eastAsia="Calibri"/>
        </w:rPr>
        <w:t>bjednateli.</w:t>
      </w:r>
    </w:p>
    <w:p w14:paraId="1126ED3F" w14:textId="58C4344E" w:rsidR="00CE287A" w:rsidRDefault="00CE287A" w:rsidP="00854789">
      <w:pPr>
        <w:pStyle w:val="Nadpis1"/>
        <w:widowControl w:val="0"/>
        <w:suppressAutoHyphens w:val="0"/>
        <w:rPr>
          <w:rFonts w:eastAsia="Times New Roman"/>
          <w:b w:val="0"/>
          <w:lang w:eastAsia="cs-CZ"/>
        </w:rPr>
      </w:pPr>
      <w:r>
        <w:rPr>
          <w:rFonts w:eastAsia="Times New Roman"/>
          <w:lang w:eastAsia="cs-CZ"/>
        </w:rPr>
        <w:lastRenderedPageBreak/>
        <w:t xml:space="preserve">Střet zájmů, povinnosti </w:t>
      </w:r>
      <w:r w:rsidR="004F5497">
        <w:rPr>
          <w:rFonts w:eastAsia="Times New Roman"/>
          <w:lang w:eastAsia="cs-CZ"/>
        </w:rPr>
        <w:t>Poskytovatele</w:t>
      </w:r>
      <w:r>
        <w:rPr>
          <w:rFonts w:eastAsia="Times New Roman"/>
          <w:lang w:eastAsia="cs-CZ"/>
        </w:rPr>
        <w:t xml:space="preserve"> v souvislosti s konfliktem na Ukrajině</w:t>
      </w:r>
    </w:p>
    <w:p w14:paraId="1D6851F8" w14:textId="1B4A8DB0" w:rsidR="00CE287A" w:rsidRPr="003A6968" w:rsidRDefault="004F5497" w:rsidP="00321172">
      <w:pPr>
        <w:pStyle w:val="Nadpis2"/>
        <w:widowControl w:val="0"/>
      </w:pPr>
      <w:r>
        <w:rPr>
          <w:rFonts w:eastAsia="Calibri"/>
        </w:rPr>
        <w:t>Poskytovatel</w:t>
      </w:r>
      <w:r w:rsidR="00CE287A" w:rsidRPr="0073792E">
        <w:t xml:space="preserve"> prohlašuje, že není obchodní společností, ve které veřejný funkcionář uvedený v </w:t>
      </w:r>
      <w:proofErr w:type="spellStart"/>
      <w:r w:rsidR="00CE287A" w:rsidRPr="0073792E">
        <w:t>ust</w:t>
      </w:r>
      <w:proofErr w:type="spellEnd"/>
      <w:r w:rsidR="00CE287A" w:rsidRPr="0073792E">
        <w:t>. § 2 odst. 1 písm. c) zákona č. 159/2006 Sb., o střetu zájmů, ve znění pozdějších předpisů (dále jen „</w:t>
      </w:r>
      <w:r w:rsidR="00CE287A" w:rsidRPr="00297F9D">
        <w:rPr>
          <w:rStyle w:val="Kurzvatun"/>
        </w:rPr>
        <w:t>Zákon o střetu zájmů</w:t>
      </w:r>
      <w:r w:rsidR="00CE287A" w:rsidRPr="0073792E">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00CE287A" w:rsidRPr="0073792E">
        <w:t>ust</w:t>
      </w:r>
      <w:proofErr w:type="spellEnd"/>
      <w:r w:rsidR="00CE287A" w:rsidRPr="0073792E">
        <w:t>. § 2 odst. 1 písm. c) Zákona o střetu zájmů nebo jím ovládaná osoba vlastní podíl představující alespoň 25 % účasti společníka v obchodní společnosti</w:t>
      </w:r>
      <w:r w:rsidR="00CE287A">
        <w:t>.</w:t>
      </w:r>
    </w:p>
    <w:p w14:paraId="1DA77746" w14:textId="77777777" w:rsidR="0063745A" w:rsidRDefault="004F5497" w:rsidP="00321172">
      <w:pPr>
        <w:pStyle w:val="Nadpis2"/>
        <w:widowControl w:val="0"/>
      </w:pPr>
      <w:r>
        <w:rPr>
          <w:rFonts w:eastAsia="Calibri"/>
        </w:rPr>
        <w:t>Poskytovatel</w:t>
      </w:r>
      <w:r w:rsidR="00CE287A" w:rsidRPr="0073792E">
        <w:t xml:space="preserve"> prohlašuje, že</w:t>
      </w:r>
      <w:r w:rsidR="0063745A">
        <w:t>:</w:t>
      </w:r>
    </w:p>
    <w:p w14:paraId="63223068" w14:textId="77777777" w:rsidR="0063745A" w:rsidRPr="003B16F0" w:rsidRDefault="0063745A" w:rsidP="006515AF">
      <w:pPr>
        <w:pStyle w:val="odstaveca"/>
        <w:numPr>
          <w:ilvl w:val="0"/>
          <w:numId w:val="8"/>
        </w:numPr>
      </w:pPr>
      <w:r w:rsidRPr="003B16F0">
        <w:t>on, ani žádný z jeho poddodavatelů, nejsou osobami, na něž se vztahuje zákaz zadání veřejné zakázky ve smyslu § 48a zákona č. 134/2016 Sb., o zadávání veřejných zakázek, ve znění pozdějších předpisů,</w:t>
      </w:r>
    </w:p>
    <w:p w14:paraId="31A7F739" w14:textId="77777777" w:rsidR="0063745A" w:rsidRPr="003B16F0" w:rsidRDefault="0063745A" w:rsidP="00297F9D">
      <w:pPr>
        <w:pStyle w:val="odstaveca"/>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53C83E2D" w14:textId="4D9E3980" w:rsidR="00CE287A" w:rsidRPr="003A6968" w:rsidRDefault="0063745A" w:rsidP="00297F9D">
      <w:pPr>
        <w:pStyle w:val="odstaveca"/>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EF66C8">
        <w:fldChar w:fldCharType="begin"/>
      </w:r>
      <w:r w:rsidR="00EF66C8">
        <w:instrText xml:space="preserve"> REF _Ref156815329 \r \h </w:instrText>
      </w:r>
      <w:r w:rsidR="00EF66C8">
        <w:fldChar w:fldCharType="separate"/>
      </w:r>
      <w:r w:rsidR="005F3227">
        <w:t>8.6</w:t>
      </w:r>
      <w:r w:rsidR="00EF66C8">
        <w:fldChar w:fldCharType="end"/>
      </w:r>
      <w:r w:rsidRPr="003B16F0">
        <w:t xml:space="preserve"> této Smlouvy (dále jen „</w:t>
      </w:r>
      <w:r w:rsidRPr="0063745A">
        <w:rPr>
          <w:rStyle w:val="Kurzvatun"/>
          <w:rFonts w:eastAsiaTheme="minorHAnsi"/>
        </w:rPr>
        <w:t>Sankční seznamy</w:t>
      </w:r>
      <w:r w:rsidRPr="003B16F0">
        <w:t>“)</w:t>
      </w:r>
      <w:r w:rsidR="00CE287A" w:rsidRPr="003A6968">
        <w:t>.</w:t>
      </w:r>
    </w:p>
    <w:p w14:paraId="44062D2C" w14:textId="053019F1" w:rsidR="00CE287A" w:rsidRDefault="00CE287A" w:rsidP="00321172">
      <w:pPr>
        <w:pStyle w:val="Nadpis2"/>
        <w:widowControl w:val="0"/>
      </w:pPr>
      <w:r w:rsidRPr="00A453A2">
        <w:t xml:space="preserve">Je-li </w:t>
      </w:r>
      <w:r w:rsidR="004F5497">
        <w:t>Poskytovatelem</w:t>
      </w:r>
      <w:r w:rsidRPr="00A72529">
        <w:t xml:space="preserve"> </w:t>
      </w:r>
      <w:r>
        <w:t xml:space="preserve">sdružení více osob, platí podmínky dle odstavce </w:t>
      </w:r>
      <w:r w:rsidR="005F3227">
        <w:t>8</w:t>
      </w:r>
      <w:r>
        <w:t xml:space="preserve">.1 a </w:t>
      </w:r>
      <w:r w:rsidR="005F3227">
        <w:t>8</w:t>
      </w:r>
      <w:r>
        <w:t xml:space="preserve">.2 této Smlouvy také </w:t>
      </w:r>
      <w:r w:rsidRPr="008F20C9">
        <w:rPr>
          <w:rFonts w:eastAsia="Calibri"/>
        </w:rPr>
        <w:t>jednotlivě</w:t>
      </w:r>
      <w:r>
        <w:t xml:space="preserve"> pro všechny osoby v rámci </w:t>
      </w:r>
      <w:r w:rsidR="004F5497">
        <w:t>Poskytovatele</w:t>
      </w:r>
      <w:r>
        <w:t xml:space="preserve"> </w:t>
      </w:r>
      <w:r w:rsidR="001369A0">
        <w:t>sdružené,</w:t>
      </w:r>
      <w:r>
        <w:t xml:space="preserve"> a to bez ohledu na právní formu tohoto sdružení.</w:t>
      </w:r>
    </w:p>
    <w:p w14:paraId="75D4DA0D" w14:textId="588C362A" w:rsidR="005F3227" w:rsidRDefault="00CE287A" w:rsidP="00321172">
      <w:pPr>
        <w:pStyle w:val="Nadpis2"/>
        <w:widowControl w:val="0"/>
      </w:pPr>
      <w:r w:rsidRPr="0073792E">
        <w:t xml:space="preserve">Přestane-li </w:t>
      </w:r>
      <w:r w:rsidR="004F5497">
        <w:t>Poskytovatel</w:t>
      </w:r>
      <w:r w:rsidRPr="0073792E">
        <w:t xml:space="preserve"> nebo některý z jeho poddodavatelů nebo jiných osob, jejichž způsobilost byla využita ve smyslu evropských směrnic o zadávání veřejných zakáze</w:t>
      </w:r>
      <w:r w:rsidR="005F3227">
        <w:t>k.</w:t>
      </w:r>
    </w:p>
    <w:p w14:paraId="3BFFCF3F" w14:textId="215FDE03" w:rsidR="00CE287A" w:rsidRPr="0073792E" w:rsidRDefault="00CE287A" w:rsidP="00321172">
      <w:pPr>
        <w:pStyle w:val="Nadpis2"/>
        <w:widowControl w:val="0"/>
      </w:pPr>
      <w:r w:rsidRPr="0073792E">
        <w:t xml:space="preserve">k, splňovat podmínky dle tohoto článku Smlouvy, oznámí tuto skutečnost bez zbytečného odkladu, nejpozději však do 3 pracovních dnů ode dne, kdy přestal splňovat výše uvedené podmínky, </w:t>
      </w:r>
      <w:r>
        <w:t>Objednateli</w:t>
      </w:r>
      <w:r w:rsidRPr="0073792E">
        <w:t>.</w:t>
      </w:r>
    </w:p>
    <w:p w14:paraId="5FBE6AB1" w14:textId="737951C0" w:rsidR="00CE287A" w:rsidRPr="0073792E" w:rsidRDefault="004F5497" w:rsidP="00321172">
      <w:pPr>
        <w:pStyle w:val="Nadpis2"/>
        <w:widowControl w:val="0"/>
      </w:pPr>
      <w:bookmarkStart w:id="1" w:name="_Ref156815329"/>
      <w:r>
        <w:t>Poskytovatel</w:t>
      </w:r>
      <w:r w:rsidR="00CE287A" w:rsidRPr="0073792E">
        <w:t xml:space="preserve"> se dále zavazuje postupovat při plnění této Smlouvy v souladu s </w:t>
      </w:r>
      <w:r w:rsidR="00854789">
        <w:t>n</w:t>
      </w:r>
      <w:r w:rsidR="00CE287A" w:rsidRPr="0073792E">
        <w:t xml:space="preserve">ařízením Rady (ES) č. 765/2006 ze dne 18. května 2006 o omezujících opatřeních vzhledem k situaci v Bělorusku a k zapojení Běloruska do ruské agrese proti Ukrajině, ve znění pozdějších předpisů, </w:t>
      </w:r>
      <w:r w:rsidR="00EF66C8">
        <w:t>n</w:t>
      </w:r>
      <w:r w:rsidR="00EF66C8" w:rsidRPr="002B73F3">
        <w:rPr>
          <w:rStyle w:val="normaltextrun"/>
          <w:bdr w:val="none" w:sz="0" w:space="0" w:color="auto" w:frame="1"/>
        </w:rPr>
        <w:t>ařízení</w:t>
      </w:r>
      <w:r w:rsidR="00EF66C8">
        <w:rPr>
          <w:rStyle w:val="normaltextrun"/>
          <w:bdr w:val="none" w:sz="0" w:space="0" w:color="auto" w:frame="1"/>
        </w:rPr>
        <w:t>m</w:t>
      </w:r>
      <w:r w:rsidR="00EF66C8" w:rsidRPr="002B73F3">
        <w:rPr>
          <w:rStyle w:val="normaltextrun"/>
          <w:bdr w:val="none" w:sz="0" w:space="0" w:color="auto" w:frame="1"/>
        </w:rPr>
        <w:t xml:space="preserve"> </w:t>
      </w:r>
      <w:r w:rsidR="00EF66C8" w:rsidRPr="00EA0FEC">
        <w:rPr>
          <w:rStyle w:val="normaltextrun"/>
        </w:rPr>
        <w:t>Rady</w:t>
      </w:r>
      <w:r w:rsidR="00EF66C8" w:rsidRPr="002B73F3">
        <w:rPr>
          <w:rStyle w:val="normaltextrun"/>
          <w:bdr w:val="none" w:sz="0" w:space="0" w:color="auto" w:frame="1"/>
        </w:rPr>
        <w:t xml:space="preserve"> (EU) č. 208/2014 ze dne 5. března 2014 o omezujících opatřeních vůči některým osobám, subjektům a orgánům vzhledem k</w:t>
      </w:r>
      <w:r w:rsidR="00EF66C8">
        <w:rPr>
          <w:rStyle w:val="normaltextrun"/>
          <w:bdr w:val="none" w:sz="0" w:space="0" w:color="auto" w:frame="1"/>
        </w:rPr>
        <w:t> </w:t>
      </w:r>
      <w:r w:rsidR="00EF66C8" w:rsidRPr="002B73F3">
        <w:rPr>
          <w:rStyle w:val="normaltextrun"/>
          <w:bdr w:val="none" w:sz="0" w:space="0" w:color="auto" w:frame="1"/>
        </w:rPr>
        <w:t>situaci na Ukrajině, ve znění pozdějších předpisů</w:t>
      </w:r>
      <w:r w:rsidR="00EF66C8">
        <w:rPr>
          <w:rStyle w:val="normaltextrun"/>
          <w:bdr w:val="none" w:sz="0" w:space="0" w:color="auto" w:frame="1"/>
        </w:rPr>
        <w:t>,</w:t>
      </w:r>
      <w:r w:rsidR="00EF66C8" w:rsidRPr="007A08B0">
        <w:t xml:space="preserve"> a dalších prováděcích předpisů k t</w:t>
      </w:r>
      <w:r w:rsidR="00EF66C8">
        <w:t>ěmto</w:t>
      </w:r>
      <w:r w:rsidR="00EF66C8" w:rsidRPr="007A08B0">
        <w:t xml:space="preserve"> nařízení</w:t>
      </w:r>
      <w:r w:rsidR="00EF66C8">
        <w:t>m</w:t>
      </w:r>
      <w:r w:rsidR="00CE287A" w:rsidRPr="0073792E">
        <w:t>.</w:t>
      </w:r>
      <w:bookmarkEnd w:id="1"/>
    </w:p>
    <w:p w14:paraId="270FFB18" w14:textId="533D8C5E" w:rsidR="00CE287A" w:rsidRPr="0073792E" w:rsidRDefault="004F5497" w:rsidP="00321172">
      <w:pPr>
        <w:pStyle w:val="Nadpis2"/>
        <w:widowControl w:val="0"/>
      </w:pPr>
      <w:r>
        <w:t>Poskytovatel</w:t>
      </w:r>
      <w:r w:rsidR="00CE287A" w:rsidRPr="0073792E">
        <w:t xml:space="preserve"> se </w:t>
      </w:r>
      <w:r w:rsidR="00EF66C8">
        <w:t xml:space="preserve">dále </w:t>
      </w:r>
      <w:bookmarkStart w:id="2" w:name="_Hlk156814447"/>
      <w:r w:rsidR="00EF66C8" w:rsidRPr="007A08B0">
        <w:t xml:space="preserve">zavazuje, že finanční prostředky ani hospodářské zdroje, které obdrží od </w:t>
      </w:r>
      <w:r w:rsidR="00EF66C8">
        <w:t>Objednatele</w:t>
      </w:r>
      <w:r w:rsidR="00EF66C8"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rsidR="00CE287A" w:rsidRPr="0073792E">
        <w:t>.</w:t>
      </w:r>
    </w:p>
    <w:p w14:paraId="3B5DEC46" w14:textId="577DC980" w:rsidR="00873C41" w:rsidRPr="00873C41" w:rsidRDefault="00CE287A" w:rsidP="003A1176">
      <w:pPr>
        <w:pStyle w:val="Nadpis2"/>
        <w:widowControl w:val="0"/>
      </w:pPr>
      <w:r w:rsidRPr="0073792E">
        <w:lastRenderedPageBreak/>
        <w:t>Ukáž</w:t>
      </w:r>
      <w:r w:rsidR="00EF66C8">
        <w:t>e</w:t>
      </w:r>
      <w:r w:rsidRPr="0073792E">
        <w:t>-li se</w:t>
      </w:r>
      <w:r w:rsidR="00EF66C8">
        <w:t xml:space="preserve"> jakékoliv</w:t>
      </w:r>
      <w:r w:rsidRPr="0073792E">
        <w:t xml:space="preserve"> prohlášení </w:t>
      </w:r>
      <w:r w:rsidR="004F5497">
        <w:t>Poskytovatele</w:t>
      </w:r>
      <w:r w:rsidRPr="0073792E">
        <w:t xml:space="preserve"> dle </w:t>
      </w:r>
      <w:r w:rsidR="00DE04E2">
        <w:t>tohoto článku</w:t>
      </w:r>
      <w:r w:rsidRPr="0073792E">
        <w:t xml:space="preserve"> Smlouvy jako nepravdiv</w:t>
      </w:r>
      <w:r w:rsidR="00DE04E2">
        <w:t>é</w:t>
      </w:r>
      <w:r w:rsidRPr="0073792E">
        <w:t xml:space="preserve"> nebo poruší-li </w:t>
      </w:r>
      <w:r w:rsidR="004F5497">
        <w:t>Poskytovatel</w:t>
      </w:r>
      <w:r w:rsidRPr="0073792E">
        <w:t xml:space="preserve"> svou oznamovací povinnost nebo </w:t>
      </w:r>
      <w:r w:rsidR="00DE04E2">
        <w:t xml:space="preserve">některou z dalších </w:t>
      </w:r>
      <w:r w:rsidRPr="0073792E">
        <w:t>povinnost</w:t>
      </w:r>
      <w:r w:rsidR="00DE04E2">
        <w:t>í</w:t>
      </w:r>
      <w:r w:rsidRPr="0073792E">
        <w:t xml:space="preserve"> dle </w:t>
      </w:r>
      <w:r w:rsidR="00DE04E2">
        <w:t>tohoto článku</w:t>
      </w:r>
      <w:r w:rsidRPr="0073792E">
        <w:t xml:space="preserve"> Smlouvy, je </w:t>
      </w:r>
      <w:r>
        <w:t>Objednatel</w:t>
      </w:r>
      <w:r w:rsidRPr="0073792E">
        <w:t xml:space="preserve"> oprávněn </w:t>
      </w:r>
      <w:r>
        <w:t>vypovědět</w:t>
      </w:r>
      <w:r w:rsidRPr="0073792E">
        <w:t xml:space="preserve"> </w:t>
      </w:r>
      <w:r>
        <w:t>tuto</w:t>
      </w:r>
      <w:r w:rsidRPr="0073792E">
        <w:t xml:space="preserve"> Smlouv</w:t>
      </w:r>
      <w:r>
        <w:t>u bez výpovědní doby</w:t>
      </w:r>
      <w:r w:rsidRPr="0073792E">
        <w:t xml:space="preserve">. </w:t>
      </w:r>
      <w:r w:rsidR="004F5497">
        <w:t>Poskytovatel</w:t>
      </w:r>
      <w:r w:rsidRPr="0073792E">
        <w:t xml:space="preserve"> je dále povinen zaplatit za každé jednotlivé porušení povinností dle předchozí věty smluvní pokutu ve </w:t>
      </w:r>
      <w:r w:rsidRPr="0091315C">
        <w:t xml:space="preserve">výši </w:t>
      </w:r>
      <w:r w:rsidRPr="003A1176">
        <w:t>5</w:t>
      </w:r>
      <w:r w:rsidR="00C916C5" w:rsidRPr="0091315C">
        <w:t xml:space="preserve"> % Ce</w:t>
      </w:r>
      <w:r w:rsidR="0091315C">
        <w:t xml:space="preserve">lkové nabídkové ceny v Kč </w:t>
      </w:r>
      <w:r w:rsidRPr="0091315C">
        <w:t>bez DPH</w:t>
      </w:r>
      <w:r w:rsidR="0091315C">
        <w:t xml:space="preserve"> uvedené v Ceníku</w:t>
      </w:r>
      <w:r w:rsidRPr="0073792E">
        <w:t>. Ustanovení § 2004 odst. 2 Občanského zákoníku se nepoužij</w:t>
      </w:r>
      <w:r w:rsidR="00F50071">
        <w:t>e</w:t>
      </w:r>
      <w:r w:rsidRPr="0073792E">
        <w:t>.</w:t>
      </w:r>
    </w:p>
    <w:p w14:paraId="6C07E88D" w14:textId="34E35729" w:rsidR="00604869" w:rsidRDefault="00604869" w:rsidP="00297F9D">
      <w:pPr>
        <w:pStyle w:val="Nadpis1"/>
        <w:jc w:val="left"/>
        <w:rPr>
          <w:rFonts w:eastAsia="Times New Roman"/>
          <w:lang w:eastAsia="cs-CZ"/>
        </w:rPr>
      </w:pPr>
      <w:proofErr w:type="spellStart"/>
      <w:r w:rsidRPr="00297F9D">
        <w:t>Compliance</w:t>
      </w:r>
      <w:proofErr w:type="spellEnd"/>
    </w:p>
    <w:p w14:paraId="3BE75F6E" w14:textId="7A76673E" w:rsidR="00604869" w:rsidRDefault="00604869" w:rsidP="00297F9D">
      <w:pPr>
        <w:pStyle w:val="Nadpis2"/>
      </w:pPr>
      <w:r>
        <w:t xml:space="preserve">Smluvní strany stvrzují, že při uzavírání této </w:t>
      </w:r>
      <w:r w:rsidR="0063745A">
        <w:t>S</w:t>
      </w:r>
      <w:r>
        <w:t xml:space="preserve">mlouvy jednaly a postupovaly čestně a transparentně a zavazují se tak jednat i při plnění této </w:t>
      </w:r>
      <w:r w:rsidR="0063745A">
        <w:t>Smlou</w:t>
      </w:r>
      <w:r>
        <w:t xml:space="preserve">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2D00F4E7" w14:textId="0BE2861E" w:rsidR="00604869" w:rsidRDefault="00604869" w:rsidP="00297F9D">
      <w:pPr>
        <w:pStyle w:val="Nadpis2"/>
      </w:pPr>
      <w:r>
        <w:t xml:space="preserve">Správa železnic, státní organizace, má výše uvedené dokumenty k dispozici na webových stránkách: </w:t>
      </w:r>
      <w:hyperlink r:id="rId11" w:history="1">
        <w:r w:rsidR="00991599">
          <w:rPr>
            <w:rStyle w:val="Hypertextovodkaz"/>
          </w:rPr>
          <w:t>https://www.spravazeleznic.cz/o-nas/nezadouci-jednani-a-boj-s-korupci</w:t>
        </w:r>
      </w:hyperlink>
      <w:r>
        <w:t>.</w:t>
      </w:r>
    </w:p>
    <w:p w14:paraId="6DE3F8DD" w14:textId="7C44837A" w:rsidR="00873C41" w:rsidRPr="00873C41" w:rsidRDefault="00604869" w:rsidP="003A1176">
      <w:pPr>
        <w:pStyle w:val="Nadpis2"/>
      </w:pPr>
      <w:r>
        <w:t>Poskytovatel má výše uvedené dokumenty k dispozici na webových stránkách:</w:t>
      </w:r>
      <w:r w:rsidR="00C46EB4" w:rsidRPr="00C46EB4">
        <w:rPr>
          <w:highlight w:val="green"/>
        </w:rPr>
        <w:t xml:space="preserve"> </w:t>
      </w:r>
      <w:r w:rsidR="00C46EB4" w:rsidRPr="00BD4E80">
        <w:rPr>
          <w:highlight w:val="green"/>
        </w:rPr>
        <w:t xml:space="preserve">[doplní </w:t>
      </w:r>
      <w:r w:rsidR="001E3789">
        <w:rPr>
          <w:highlight w:val="green"/>
        </w:rPr>
        <w:t>Poskytovatel</w:t>
      </w:r>
      <w:r w:rsidR="00C46EB4" w:rsidRPr="00BD4E80">
        <w:rPr>
          <w:highlight w:val="green"/>
        </w:rPr>
        <w:t xml:space="preserve"> x nemá-li </w:t>
      </w:r>
      <w:r w:rsidR="001E3789">
        <w:rPr>
          <w:highlight w:val="green"/>
        </w:rPr>
        <w:t>Poskytovatel</w:t>
      </w:r>
      <w:r w:rsidR="00C46EB4" w:rsidRPr="00BD4E80">
        <w:rPr>
          <w:highlight w:val="green"/>
        </w:rPr>
        <w:t xml:space="preserve"> výše uvedené dokumenty, celý bod </w:t>
      </w:r>
      <w:r w:rsidR="001E3789">
        <w:rPr>
          <w:highlight w:val="green"/>
        </w:rPr>
        <w:t>10</w:t>
      </w:r>
      <w:r w:rsidR="00C46EB4" w:rsidRPr="00BD4E80">
        <w:rPr>
          <w:highlight w:val="green"/>
        </w:rPr>
        <w:t>.3 odstraní]</w:t>
      </w:r>
      <w:r w:rsidR="00C46EB4">
        <w:t>.</w:t>
      </w:r>
    </w:p>
    <w:p w14:paraId="7ACA4F45" w14:textId="76245CC5" w:rsidR="004E1498" w:rsidRPr="004E1498" w:rsidRDefault="004E1498" w:rsidP="00321172">
      <w:pPr>
        <w:pStyle w:val="Nadpis1"/>
        <w:widowControl w:val="0"/>
        <w:suppressAutoHyphens w:val="0"/>
        <w:rPr>
          <w:rFonts w:eastAsia="Times New Roman"/>
          <w:lang w:eastAsia="cs-CZ"/>
        </w:rPr>
      </w:pPr>
      <w:r w:rsidRPr="004E1498">
        <w:rPr>
          <w:rFonts w:eastAsia="Times New Roman"/>
          <w:lang w:eastAsia="cs-CZ"/>
        </w:rPr>
        <w:t>Závěrečná ujednání</w:t>
      </w:r>
    </w:p>
    <w:p w14:paraId="3E50101D" w14:textId="7E85799B" w:rsidR="004E1498" w:rsidRPr="004E1498" w:rsidRDefault="004E1498" w:rsidP="00321172">
      <w:pPr>
        <w:pStyle w:val="Nadpis2"/>
        <w:widowControl w:val="0"/>
      </w:pPr>
      <w:r w:rsidRPr="004E1498">
        <w:t xml:space="preserve">Tato </w:t>
      </w:r>
      <w:r w:rsidR="0063745A">
        <w:t>Smlou</w:t>
      </w:r>
      <w:r w:rsidRPr="004E1498">
        <w:t xml:space="preserve">va se řídí Obchodními podmínkami ke Smlouvě o </w:t>
      </w:r>
      <w:r w:rsidR="004A519A">
        <w:t>poskytování služeb</w:t>
      </w:r>
      <w:r w:rsidRPr="004E1498">
        <w:t xml:space="preserve"> (dále jen „</w:t>
      </w:r>
      <w:r w:rsidRPr="00297F9D">
        <w:rPr>
          <w:rStyle w:val="Kurzvatun"/>
        </w:rPr>
        <w:t>Obchodní podmínky</w:t>
      </w:r>
      <w:r w:rsidR="0086114C" w:rsidRPr="004E1498">
        <w:t>“)</w:t>
      </w:r>
      <w:r w:rsidRPr="004E1498">
        <w:t>. Odchylná ujednání v</w:t>
      </w:r>
      <w:r w:rsidR="00120DD5">
        <w:t xml:space="preserve"> této</w:t>
      </w:r>
      <w:r w:rsidRPr="004E1498">
        <w:t xml:space="preserve"> Smlouvě</w:t>
      </w:r>
      <w:r w:rsidR="00120DD5">
        <w:t xml:space="preserve"> a její příloze č. 2 (Bližší specifikace předmětu plnění)</w:t>
      </w:r>
      <w:r w:rsidRPr="004E1498">
        <w:t xml:space="preserve"> mají před zněním Obchodních podmínek přednost.</w:t>
      </w:r>
    </w:p>
    <w:p w14:paraId="208700BA" w14:textId="128BF64A" w:rsidR="004E1498" w:rsidRPr="004E1498" w:rsidRDefault="00E73DA0" w:rsidP="00297F9D">
      <w:pPr>
        <w:pStyle w:val="Nadpis2"/>
      </w:pPr>
      <w:r w:rsidRPr="00604869">
        <w:t>Poskytovatel</w:t>
      </w:r>
      <w:r w:rsidR="004E1498" w:rsidRPr="004E1498">
        <w:t xml:space="preserve"> prohlašuje, že</w:t>
      </w:r>
      <w:r w:rsidR="00EA345D">
        <w:t>:</w:t>
      </w:r>
      <w:r w:rsidR="004E1498" w:rsidRPr="004E1498">
        <w:t xml:space="preserve"> </w:t>
      </w:r>
    </w:p>
    <w:p w14:paraId="7633B164" w14:textId="02E963AB" w:rsidR="004E1498" w:rsidRPr="004E1498" w:rsidRDefault="004E1498" w:rsidP="00297F9D">
      <w:pPr>
        <w:pStyle w:val="Nadpis3"/>
      </w:pPr>
      <w:r w:rsidRPr="00141C9A">
        <w:t>se</w:t>
      </w:r>
      <w:r w:rsidRPr="004E1498">
        <w:t xml:space="preserve"> </w:t>
      </w:r>
      <w:r w:rsidRPr="00604869">
        <w:t>zněním</w:t>
      </w:r>
      <w:r w:rsidRPr="004E1498">
        <w:t xml:space="preserve"> Obchodních podmínek se před podpisem této </w:t>
      </w:r>
      <w:r w:rsidR="0063745A">
        <w:t>Smlou</w:t>
      </w:r>
      <w:r w:rsidRPr="004E1498">
        <w:t>vy seznámil,</w:t>
      </w:r>
    </w:p>
    <w:p w14:paraId="382930A8" w14:textId="1AF7356F" w:rsidR="004E1498" w:rsidRPr="004E1498" w:rsidRDefault="004E1498" w:rsidP="00297F9D">
      <w:pPr>
        <w:pStyle w:val="Nadpis3"/>
      </w:pPr>
      <w:r w:rsidRPr="004E1498">
        <w:t xml:space="preserve">v dostatečném rozsahu se seznámil s veškerými požadavky Objednatele dle této </w:t>
      </w:r>
      <w:r w:rsidR="0063745A">
        <w:t>Smlou</w:t>
      </w:r>
      <w:r w:rsidRPr="004E1498">
        <w:t xml:space="preserve">vy, přičemž si není vědom žádným překážek, které by mu bránily v poskytnutí sjednaného plnění v souladu s touto </w:t>
      </w:r>
      <w:r w:rsidR="0063745A">
        <w:t>Smlou</w:t>
      </w:r>
      <w:r w:rsidRPr="004E1498">
        <w:t>vou.</w:t>
      </w:r>
    </w:p>
    <w:p w14:paraId="7C89F548" w14:textId="3B22A94B" w:rsidR="006E6E61" w:rsidRPr="006E6E61" w:rsidRDefault="00A63FD5" w:rsidP="00321172">
      <w:pPr>
        <w:pStyle w:val="Nadpis2"/>
        <w:widowControl w:val="0"/>
      </w:pPr>
      <w:r>
        <w:t xml:space="preserve">Tato Smlouva je vyhotovena v elektronické podobě, přičemž obě </w:t>
      </w:r>
      <w:r w:rsidR="003D12BD">
        <w:t>S</w:t>
      </w:r>
      <w:r>
        <w:t>mluvní strany obdrží její elektronický originál</w:t>
      </w:r>
      <w:r w:rsidR="00B354A6">
        <w:t xml:space="preserve"> </w:t>
      </w:r>
      <w:r w:rsidR="00B354A6" w:rsidRPr="00673324">
        <w:t>opatřený elektronickými podpisy</w:t>
      </w:r>
      <w:r>
        <w:t xml:space="preserve">. </w:t>
      </w:r>
      <w:r w:rsidR="008124E5">
        <w:t>V</w:t>
      </w:r>
      <w:r w:rsidR="000838F5">
        <w:t> </w:t>
      </w:r>
      <w:r w:rsidR="008124E5">
        <w:t>případě</w:t>
      </w:r>
      <w:r w:rsidR="000838F5">
        <w:t>, že t</w:t>
      </w:r>
      <w:r w:rsidR="006E6E61" w:rsidRPr="006E6E61">
        <w:t>ato Smlouva</w:t>
      </w:r>
      <w:r w:rsidR="000838F5">
        <w:t xml:space="preserve"> z jakéhokoli důvodu</w:t>
      </w:r>
      <w:r w:rsidR="003D12BD">
        <w:t xml:space="preserve"> nebude vyhotovena v elektronické podobě,</w:t>
      </w:r>
      <w:r w:rsidR="006E6E61" w:rsidRPr="006E6E61">
        <w:t xml:space="preserve"> </w:t>
      </w:r>
      <w:r w:rsidR="003D12BD">
        <w:t>bude</w:t>
      </w:r>
      <w:r w:rsidR="006E6E61" w:rsidRPr="006E6E61">
        <w:t xml:space="preserve"> sepsána ve třech vyhotoveních, přičemž jedno vyhotovení obdrží </w:t>
      </w:r>
      <w:r w:rsidR="00E73DA0">
        <w:t>Poskytovatel</w:t>
      </w:r>
      <w:r w:rsidR="006E6E61" w:rsidRPr="006E6E61">
        <w:t xml:space="preserve"> a dvě vyhotovení Objednatel.</w:t>
      </w:r>
    </w:p>
    <w:p w14:paraId="6AB23CD3" w14:textId="67913804" w:rsidR="004E1498" w:rsidRPr="004E1498" w:rsidRDefault="004E1498" w:rsidP="00321172">
      <w:pPr>
        <w:pStyle w:val="Nadpis2"/>
        <w:widowControl w:val="0"/>
      </w:pPr>
      <w:r w:rsidRPr="004E1498">
        <w:t>Veškerá práva a povinnosti Smluvních stran vyplývající z</w:t>
      </w:r>
      <w:r w:rsidR="00120DD5">
        <w:t xml:space="preserve"> této</w:t>
      </w:r>
      <w:r w:rsidRPr="004E1498">
        <w:t xml:space="preserve"> Smlouvy a Obchodních podmínek se řídí českým právním řádem.</w:t>
      </w:r>
    </w:p>
    <w:p w14:paraId="52D451D4" w14:textId="232B0FB1" w:rsidR="004E1498" w:rsidRPr="004E1498" w:rsidRDefault="004E1498" w:rsidP="00321172">
      <w:pPr>
        <w:pStyle w:val="Nadpis2"/>
        <w:widowControl w:val="0"/>
      </w:pPr>
      <w:r w:rsidRPr="004E1498">
        <w:t>Smluvní vztahy neupravené Smlouvou a Obchodními podmínkami se řídí Občanským zákoníkem a dalšími právními předpisy.</w:t>
      </w:r>
    </w:p>
    <w:p w14:paraId="3654106D" w14:textId="51267FAB" w:rsidR="004E1498" w:rsidRPr="004E1498" w:rsidRDefault="004E1498" w:rsidP="00321172">
      <w:pPr>
        <w:pStyle w:val="Nadpis2"/>
        <w:widowControl w:val="0"/>
      </w:pPr>
      <w:r w:rsidRPr="004E1498">
        <w:t>Všechny spory vznikající ze Smlouvy a v souvislosti s ní budou dle vůle Smluvních stran rozhodovány soudy České republiky, jakožto soudy výlučně příslušnými.</w:t>
      </w:r>
    </w:p>
    <w:p w14:paraId="5206FA57" w14:textId="67FEF205" w:rsidR="004E1498" w:rsidRPr="004E1498" w:rsidRDefault="004E1498" w:rsidP="00321172">
      <w:pPr>
        <w:pStyle w:val="Nadpis2"/>
        <w:widowControl w:val="0"/>
      </w:pPr>
      <w:r w:rsidRPr="004E1498">
        <w:t>Smlouvu lze měnit pouze písemnými dodatky.</w:t>
      </w:r>
    </w:p>
    <w:p w14:paraId="70BEC627" w14:textId="4767CB2A" w:rsidR="004E1498" w:rsidRPr="004E1498" w:rsidRDefault="004E1498" w:rsidP="00321172">
      <w:pPr>
        <w:pStyle w:val="Nadpis2"/>
        <w:widowControl w:val="0"/>
      </w:pPr>
      <w:r w:rsidRPr="004E1498">
        <w:t xml:space="preserve">Poté, co </w:t>
      </w:r>
      <w:r w:rsidR="00E73DA0">
        <w:t>Poskytovatel</w:t>
      </w:r>
      <w:r w:rsidRPr="004E1498">
        <w:t xml:space="preserve"> poprvé obdrží spolu se Smlouvou o </w:t>
      </w:r>
      <w:r w:rsidR="004A519A">
        <w:t>poskytování služeb</w:t>
      </w:r>
      <w:r w:rsidRPr="004E1498">
        <w:t xml:space="preserve"> i Obchodní podmínky v písemné formě, postačí pro veškeré další případy </w:t>
      </w:r>
      <w:r w:rsidR="00120DD5">
        <w:t>s</w:t>
      </w:r>
      <w:r w:rsidRPr="004E1498">
        <w:t xml:space="preserve">mluv o </w:t>
      </w:r>
      <w:r w:rsidR="004A519A">
        <w:t>poskytování služeb</w:t>
      </w:r>
      <w:r w:rsidRPr="004E1498">
        <w:t xml:space="preserve"> mezi Smluvními stranami pro to, aby se </w:t>
      </w:r>
      <w:r w:rsidR="00120DD5">
        <w:t>s</w:t>
      </w:r>
      <w:r w:rsidRPr="004E1498">
        <w:t xml:space="preserve">mlouva o </w:t>
      </w:r>
      <w:r w:rsidR="004A519A">
        <w:t>poskytování služeb</w:t>
      </w:r>
      <w:r w:rsidRPr="004E1498">
        <w:t xml:space="preserve"> řídila Obchodními podmínkami, pokud </w:t>
      </w:r>
      <w:r w:rsidR="00120DD5">
        <w:t>s</w:t>
      </w:r>
      <w:r w:rsidRPr="004E1498">
        <w:t xml:space="preserve">mlouva o </w:t>
      </w:r>
      <w:r w:rsidR="004A519A">
        <w:t>poskytování služeb</w:t>
      </w:r>
      <w:r w:rsidRPr="004E1498">
        <w:t xml:space="preserve"> na Obchodní podmínky pouze odkáže, aniž by bylo třeba Obchodní podmínky činit fyzickou součástí vyhotovení </w:t>
      </w:r>
      <w:r w:rsidR="00120DD5">
        <w:t>s</w:t>
      </w:r>
      <w:r w:rsidRPr="004E1498">
        <w:t xml:space="preserve">mlouvy o </w:t>
      </w:r>
      <w:r w:rsidR="004A519A">
        <w:t>poskytování služeb</w:t>
      </w:r>
      <w:r w:rsidRPr="004E1498">
        <w:t xml:space="preserve">, neboť </w:t>
      </w:r>
      <w:r w:rsidR="00E73DA0">
        <w:t>Poskytovatel</w:t>
      </w:r>
      <w:r w:rsidRPr="004E1498">
        <w:t>i již bude obsah Obchodních podmínek známý.</w:t>
      </w:r>
    </w:p>
    <w:p w14:paraId="61C4AB3F" w14:textId="652B18D6" w:rsidR="004E1498" w:rsidRPr="004E1498" w:rsidRDefault="004E1498" w:rsidP="00321172">
      <w:pPr>
        <w:pStyle w:val="Nadpis2"/>
        <w:widowControl w:val="0"/>
      </w:pPr>
      <w:r w:rsidRPr="004E1498">
        <w:t xml:space="preserve">Pokud některá ustanovení Obchodních podmínek nebo jejich část nelze vzhledem k povaze </w:t>
      </w:r>
      <w:r w:rsidR="004A519A">
        <w:t>Služeb</w:t>
      </w:r>
      <w:r w:rsidRPr="004E1498">
        <w:t xml:space="preserve"> objektivně a zcela zřejmě použít, pak z takových ustanovení nebo jejich částí práva ani povinnosti Smluvním stranám nevznikají.</w:t>
      </w:r>
    </w:p>
    <w:p w14:paraId="50EA6B13" w14:textId="7D9F188B" w:rsidR="004E1498" w:rsidRPr="004E1498" w:rsidRDefault="004E1498" w:rsidP="00321172">
      <w:pPr>
        <w:pStyle w:val="Nadpis2"/>
        <w:widowControl w:val="0"/>
      </w:pPr>
      <w:r w:rsidRPr="004E1498">
        <w:t xml:space="preserve">Zvláštní podmínky, na které odkazuje Smlouva, mají přednost před zněním Obchodních </w:t>
      </w:r>
      <w:r w:rsidRPr="004E1498">
        <w:lastRenderedPageBreak/>
        <w:t>podmínek, Obchodní podmínky se užijí v rozsahu, v jakém nejsou v rozporu s takovými zvláštními podmínkami.</w:t>
      </w:r>
    </w:p>
    <w:p w14:paraId="4ABBA920" w14:textId="23875141" w:rsidR="00043210" w:rsidRPr="002841C1" w:rsidRDefault="00043210" w:rsidP="00043210">
      <w:pPr>
        <w:pStyle w:val="Nadpis2"/>
        <w:widowControl w:val="0"/>
        <w:rPr>
          <w:rFonts w:eastAsia="Calibri"/>
        </w:rPr>
      </w:pPr>
      <w:r w:rsidRPr="002841C1">
        <w:rPr>
          <w:rFonts w:eastAsia="Calibri"/>
        </w:rPr>
        <w:t>Tato Smlouva nabývá platnosti dnem jejího podpisu poslední ze Smluvních stran a</w:t>
      </w:r>
      <w:r>
        <w:rPr>
          <w:rFonts w:eastAsia="Calibri"/>
        </w:rPr>
        <w:t> </w:t>
      </w:r>
      <w:r w:rsidRPr="002841C1">
        <w:rPr>
          <w:rFonts w:eastAsia="Calibri"/>
        </w:rPr>
        <w:t>účinnosti 0</w:t>
      </w:r>
      <w:r>
        <w:rPr>
          <w:rFonts w:eastAsia="Calibri"/>
        </w:rPr>
        <w:t>1</w:t>
      </w:r>
      <w:r w:rsidRPr="002841C1">
        <w:rPr>
          <w:rFonts w:eastAsia="Calibri"/>
        </w:rPr>
        <w:t xml:space="preserve">. </w:t>
      </w:r>
      <w:r>
        <w:rPr>
          <w:rFonts w:eastAsia="Calibri"/>
        </w:rPr>
        <w:t>0</w:t>
      </w:r>
      <w:r w:rsidR="004B3E18">
        <w:rPr>
          <w:rFonts w:eastAsia="Calibri"/>
        </w:rPr>
        <w:t>7</w:t>
      </w:r>
      <w:r w:rsidRPr="002841C1">
        <w:rPr>
          <w:rFonts w:eastAsia="Calibri"/>
        </w:rPr>
        <w:t>. 202</w:t>
      </w:r>
      <w:r w:rsidR="004B3E18">
        <w:rPr>
          <w:rFonts w:eastAsia="Calibri"/>
        </w:rPr>
        <w:t>6</w:t>
      </w:r>
      <w:r w:rsidRPr="002841C1">
        <w:rPr>
          <w:rFonts w:eastAsia="Calibri"/>
        </w:rPr>
        <w:t>. Smlouva však nenabude účinnosti přede dnem uveřejnění v</w:t>
      </w:r>
      <w:r>
        <w:rPr>
          <w:rFonts w:eastAsia="Calibri"/>
        </w:rPr>
        <w:t> </w:t>
      </w:r>
      <w:r w:rsidRPr="002841C1">
        <w:rPr>
          <w:rFonts w:eastAsia="Calibri"/>
        </w:rPr>
        <w:t xml:space="preserve">registru smluv podle ZRS. V případě, že tato Smlouva bude uveřejněna prostřednictvím registru smluv dle ZRS po 01. </w:t>
      </w:r>
      <w:r>
        <w:rPr>
          <w:rFonts w:eastAsia="Calibri"/>
        </w:rPr>
        <w:t>0</w:t>
      </w:r>
      <w:r w:rsidR="004B3E18">
        <w:rPr>
          <w:rFonts w:eastAsia="Calibri"/>
        </w:rPr>
        <w:t>7</w:t>
      </w:r>
      <w:r w:rsidRPr="002841C1">
        <w:rPr>
          <w:rFonts w:eastAsia="Calibri"/>
        </w:rPr>
        <w:t>. 202</w:t>
      </w:r>
      <w:r w:rsidR="004B3E18">
        <w:rPr>
          <w:rFonts w:eastAsia="Calibri"/>
        </w:rPr>
        <w:t>6</w:t>
      </w:r>
      <w:r w:rsidRPr="002841C1">
        <w:rPr>
          <w:rFonts w:eastAsia="Calibri"/>
        </w:rPr>
        <w:t xml:space="preserve"> platí, že je účinná ode dne jejího uveřejnění prostřednictvím registru smluv. </w:t>
      </w:r>
    </w:p>
    <w:p w14:paraId="19A12285" w14:textId="77777777" w:rsidR="004E1498" w:rsidRPr="004E1498" w:rsidRDefault="004E1498" w:rsidP="00297F9D">
      <w:pPr>
        <w:pStyle w:val="Plohanadpis"/>
      </w:pPr>
      <w:r w:rsidRPr="004E1498">
        <w:t>Přílohy</w:t>
      </w:r>
    </w:p>
    <w:p w14:paraId="28D5F6B0" w14:textId="6D5B5352" w:rsidR="007F328C" w:rsidRPr="00321172" w:rsidRDefault="007F328C" w:rsidP="00297F9D">
      <w:pPr>
        <w:pStyle w:val="Plohy"/>
      </w:pPr>
      <w:r w:rsidRPr="00321172">
        <w:t>Obchodní podmínky</w:t>
      </w:r>
    </w:p>
    <w:p w14:paraId="3731E23D" w14:textId="57D5F5E9" w:rsidR="00B66E16" w:rsidRPr="00806CD6" w:rsidRDefault="00B66E16" w:rsidP="00806CD6">
      <w:pPr>
        <w:pStyle w:val="Plohy"/>
      </w:pPr>
      <w:r w:rsidRPr="00806CD6">
        <w:t>Bližší specifikace</w:t>
      </w:r>
      <w:r w:rsidR="004B3E18">
        <w:t xml:space="preserve"> předmětu plnění</w:t>
      </w:r>
    </w:p>
    <w:p w14:paraId="0FC10F9C" w14:textId="639870FD" w:rsidR="00B66E16" w:rsidRPr="003A1176" w:rsidRDefault="004B3E18" w:rsidP="00297F9D">
      <w:pPr>
        <w:pStyle w:val="Plohy"/>
        <w:rPr>
          <w:highlight w:val="green"/>
        </w:rPr>
      </w:pPr>
      <w:r w:rsidRPr="003A1176">
        <w:rPr>
          <w:highlight w:val="green"/>
        </w:rPr>
        <w:t>Ceník – doplní Poskytovatel</w:t>
      </w:r>
    </w:p>
    <w:p w14:paraId="7C809827" w14:textId="2B32627D" w:rsidR="00B66E16" w:rsidRPr="00297F9D" w:rsidRDefault="00B66E16" w:rsidP="00297F9D">
      <w:pPr>
        <w:pStyle w:val="Plohy"/>
        <w:rPr>
          <w:highlight w:val="green"/>
        </w:rPr>
      </w:pPr>
      <w:r w:rsidRPr="00297F9D">
        <w:rPr>
          <w:highlight w:val="green"/>
        </w:rPr>
        <w:t xml:space="preserve">Seznam poddodavatelů – doplní </w:t>
      </w:r>
      <w:r w:rsidR="004E7B39" w:rsidRPr="00297F9D">
        <w:rPr>
          <w:highlight w:val="green"/>
        </w:rPr>
        <w:t>Poskytovatel</w:t>
      </w:r>
    </w:p>
    <w:p w14:paraId="731B7242" w14:textId="6A339205" w:rsidR="00D45DE0" w:rsidRDefault="00D45DE0" w:rsidP="00297F9D">
      <w:pPr>
        <w:pStyle w:val="Zaobjednateleposkytovatele"/>
      </w:pPr>
      <w:r>
        <w:t>Za Objednatele:</w:t>
      </w:r>
      <w:r>
        <w:tab/>
      </w:r>
      <w:r>
        <w:tab/>
      </w:r>
      <w:r>
        <w:tab/>
      </w:r>
      <w:r>
        <w:tab/>
      </w:r>
      <w:r>
        <w:tab/>
        <w:t>Za Poskytovatele:</w:t>
      </w:r>
    </w:p>
    <w:p w14:paraId="600CC85A" w14:textId="77777777" w:rsidR="00D45DE0" w:rsidRDefault="00D45DE0" w:rsidP="00297F9D">
      <w:pPr>
        <w:pStyle w:val="Podpisovoprnn"/>
      </w:pPr>
      <w:r>
        <w:t>……………………………………………………</w:t>
      </w:r>
      <w:r>
        <w:tab/>
      </w:r>
      <w:r>
        <w:tab/>
      </w:r>
      <w:r>
        <w:tab/>
        <w:t>…………………………………………………</w:t>
      </w:r>
      <w:r>
        <w:tab/>
      </w:r>
      <w:r>
        <w:tab/>
      </w:r>
    </w:p>
    <w:p w14:paraId="3529E545" w14:textId="400135B1" w:rsidR="00806CD6" w:rsidRPr="00530E06" w:rsidRDefault="00806CD6" w:rsidP="00530E06">
      <w:pPr>
        <w:spacing w:after="0"/>
        <w:jc w:val="left"/>
        <w:rPr>
          <w:rStyle w:val="Siln"/>
        </w:rPr>
      </w:pPr>
      <w:r w:rsidRPr="00530E06">
        <w:rPr>
          <w:rStyle w:val="Siln"/>
        </w:rPr>
        <w:t xml:space="preserve">Ing. </w:t>
      </w:r>
      <w:r w:rsidR="00530E06" w:rsidRPr="00530E06">
        <w:rPr>
          <w:rStyle w:val="Siln"/>
        </w:rPr>
        <w:t>Tomáš</w:t>
      </w:r>
      <w:r w:rsidR="00530E06">
        <w:rPr>
          <w:rStyle w:val="Siln"/>
        </w:rPr>
        <w:t xml:space="preserve"> Tóth</w:t>
      </w:r>
      <w:r w:rsidR="008B24C9" w:rsidRPr="00297F9D">
        <w:rPr>
          <w:rStyle w:val="Siln"/>
        </w:rPr>
        <w:tab/>
      </w:r>
      <w:r w:rsidR="008B24C9" w:rsidRPr="00297F9D">
        <w:rPr>
          <w:rStyle w:val="Siln"/>
        </w:rPr>
        <w:tab/>
      </w:r>
      <w:r w:rsidR="008B24C9" w:rsidRPr="00297F9D">
        <w:rPr>
          <w:rStyle w:val="Siln"/>
        </w:rPr>
        <w:tab/>
      </w:r>
      <w:r w:rsidR="008B24C9" w:rsidRPr="00297F9D">
        <w:rPr>
          <w:rStyle w:val="Siln"/>
        </w:rPr>
        <w:tab/>
      </w:r>
      <w:r w:rsidR="00D45DE0" w:rsidRPr="00297F9D">
        <w:rPr>
          <w:rStyle w:val="Siln"/>
          <w:highlight w:val="green"/>
        </w:rPr>
        <w:t>[DOPLNÍ</w:t>
      </w:r>
      <w:r w:rsidR="00821F81">
        <w:rPr>
          <w:rStyle w:val="Siln"/>
          <w:highlight w:val="green"/>
        </w:rPr>
        <w:t xml:space="preserve"> </w:t>
      </w:r>
      <w:r w:rsidR="00D45DE0" w:rsidRPr="00297F9D">
        <w:rPr>
          <w:rStyle w:val="Siln"/>
          <w:highlight w:val="green"/>
        </w:rPr>
        <w:t>POSKYTOVATEL]</w:t>
      </w:r>
      <w:r w:rsidR="008B24C9" w:rsidRPr="00297F9D">
        <w:rPr>
          <w:rStyle w:val="Siln"/>
        </w:rPr>
        <w:br/>
      </w:r>
      <w:r w:rsidR="00530E06" w:rsidRPr="00530E06">
        <w:rPr>
          <w:rStyle w:val="Siln"/>
          <w:b w:val="0"/>
          <w:bCs w:val="0"/>
        </w:rPr>
        <w:t>generální ředitel</w:t>
      </w:r>
    </w:p>
    <w:p w14:paraId="631E6955" w14:textId="77777777" w:rsidR="00D45DE0" w:rsidRDefault="00D45DE0" w:rsidP="00321172">
      <w:pPr>
        <w:overflowPunct w:val="0"/>
        <w:autoSpaceDE w:val="0"/>
        <w:autoSpaceDN w:val="0"/>
        <w:adjustRightInd w:val="0"/>
        <w:spacing w:after="0" w:line="240" w:lineRule="auto"/>
        <w:textAlignment w:val="baseline"/>
        <w:rPr>
          <w:rFonts w:eastAsia="Times New Roman" w:cs="Times New Roman"/>
          <w:highlight w:val="yellow"/>
          <w:lang w:eastAsia="cs-CZ"/>
        </w:rPr>
      </w:pPr>
    </w:p>
    <w:p w14:paraId="60D09A05" w14:textId="77777777" w:rsidR="00DD4772" w:rsidRDefault="00DD4772" w:rsidP="00321172">
      <w:pPr>
        <w:overflowPunct w:val="0"/>
        <w:autoSpaceDE w:val="0"/>
        <w:autoSpaceDN w:val="0"/>
        <w:adjustRightInd w:val="0"/>
        <w:spacing w:after="0" w:line="240" w:lineRule="auto"/>
        <w:textAlignment w:val="baseline"/>
        <w:rPr>
          <w:rFonts w:eastAsia="Times New Roman" w:cs="Times New Roman"/>
          <w:highlight w:val="yellow"/>
          <w:lang w:eastAsia="cs-CZ"/>
        </w:rPr>
      </w:pPr>
    </w:p>
    <w:p w14:paraId="26026859" w14:textId="77777777" w:rsidR="00DD4772" w:rsidRDefault="00DD4772" w:rsidP="00321172">
      <w:pPr>
        <w:overflowPunct w:val="0"/>
        <w:autoSpaceDE w:val="0"/>
        <w:autoSpaceDN w:val="0"/>
        <w:adjustRightInd w:val="0"/>
        <w:spacing w:after="0" w:line="240" w:lineRule="auto"/>
        <w:textAlignment w:val="baseline"/>
        <w:rPr>
          <w:rFonts w:eastAsia="Times New Roman" w:cs="Times New Roman"/>
          <w:highlight w:val="yellow"/>
          <w:lang w:eastAsia="cs-CZ"/>
        </w:rPr>
      </w:pPr>
    </w:p>
    <w:p w14:paraId="119F1370" w14:textId="77777777" w:rsidR="00DD4772" w:rsidRPr="004B3E18" w:rsidRDefault="00DD4772" w:rsidP="00321172">
      <w:pPr>
        <w:overflowPunct w:val="0"/>
        <w:autoSpaceDE w:val="0"/>
        <w:autoSpaceDN w:val="0"/>
        <w:adjustRightInd w:val="0"/>
        <w:spacing w:after="0" w:line="240" w:lineRule="auto"/>
        <w:textAlignment w:val="baseline"/>
        <w:rPr>
          <w:rFonts w:eastAsia="Times New Roman" w:cs="Times New Roman"/>
          <w:highlight w:val="yellow"/>
          <w:lang w:eastAsia="cs-CZ"/>
        </w:rPr>
      </w:pPr>
    </w:p>
    <w:p w14:paraId="3BFF66E7" w14:textId="5D076061" w:rsidR="00806CD6" w:rsidRPr="00873C41" w:rsidRDefault="00806CD6" w:rsidP="00530E06">
      <w:pPr>
        <w:overflowPunct w:val="0"/>
        <w:autoSpaceDE w:val="0"/>
        <w:autoSpaceDN w:val="0"/>
        <w:adjustRightInd w:val="0"/>
        <w:spacing w:after="0" w:line="240" w:lineRule="auto"/>
        <w:textAlignment w:val="baseline"/>
        <w:rPr>
          <w:rFonts w:eastAsia="Times New Roman" w:cs="Times New Roman"/>
          <w:lang w:eastAsia="cs-CZ"/>
        </w:rPr>
      </w:pPr>
    </w:p>
    <w:sectPr w:rsidR="00806CD6" w:rsidRPr="00873C41" w:rsidSect="00FC6389">
      <w:headerReference w:type="even" r:id="rId12"/>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3D3D6" w14:textId="77777777" w:rsidR="008E3119" w:rsidRDefault="008E3119" w:rsidP="00962258">
      <w:pPr>
        <w:spacing w:after="0" w:line="240" w:lineRule="auto"/>
      </w:pPr>
      <w:r>
        <w:separator/>
      </w:r>
    </w:p>
  </w:endnote>
  <w:endnote w:type="continuationSeparator" w:id="0">
    <w:p w14:paraId="76BD370A" w14:textId="77777777" w:rsidR="008E3119" w:rsidRDefault="008E311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3E83997B"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2371CF"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7CF6D75"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23A08F78" w:rsidR="00592757" w:rsidRPr="00B8518B" w:rsidRDefault="00592757" w:rsidP="00297F9D">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3EA9F2EE" w14:textId="22F934ED" w:rsidR="00592757" w:rsidRDefault="00592757" w:rsidP="00297F9D">
          <w:pPr>
            <w:pStyle w:val="Zpat"/>
            <w:spacing w:before="0"/>
            <w:jc w:val="left"/>
          </w:pPr>
          <w:r>
            <w:t xml:space="preserve">Správa </w:t>
          </w:r>
          <w:r w:rsidR="000A1088">
            <w:t>železnic</w:t>
          </w:r>
          <w:r>
            <w:t>, státní organizace</w:t>
          </w:r>
        </w:p>
        <w:p w14:paraId="18D9786B" w14:textId="77777777" w:rsidR="00592757" w:rsidRDefault="00592757" w:rsidP="00297F9D">
          <w:pPr>
            <w:pStyle w:val="Zpat"/>
            <w:spacing w:before="0"/>
            <w:jc w:val="left"/>
          </w:pPr>
          <w:r>
            <w:t>zapsána v obchodním rejstříku vedeném Městským soudem v Praze, spisová značka A 48384</w:t>
          </w:r>
        </w:p>
      </w:tc>
      <w:tc>
        <w:tcPr>
          <w:tcW w:w="2835" w:type="dxa"/>
          <w:tcMar>
            <w:left w:w="0" w:type="dxa"/>
            <w:right w:w="0" w:type="dxa"/>
          </w:tcMar>
        </w:tcPr>
        <w:p w14:paraId="69ED602F" w14:textId="77777777" w:rsidR="00592757" w:rsidRDefault="00592757" w:rsidP="00297F9D">
          <w:pPr>
            <w:pStyle w:val="Zpat"/>
            <w:spacing w:before="0"/>
            <w:jc w:val="left"/>
          </w:pPr>
          <w:r>
            <w:t>Sídlo: Dlážděná 1003/7, 110 00 Praha 1</w:t>
          </w:r>
        </w:p>
        <w:p w14:paraId="528FD792" w14:textId="77777777" w:rsidR="00592757" w:rsidRDefault="00592757" w:rsidP="00297F9D">
          <w:pPr>
            <w:pStyle w:val="Zpat"/>
            <w:spacing w:before="0"/>
            <w:jc w:val="left"/>
          </w:pPr>
          <w:r>
            <w:t>IČ: 709 94 234 DIČ: CZ 709 94 234</w:t>
          </w:r>
        </w:p>
        <w:p w14:paraId="734DD67A" w14:textId="206BBC70" w:rsidR="00592757" w:rsidRDefault="00744CF6" w:rsidP="00297F9D">
          <w:pPr>
            <w:pStyle w:val="Zpat"/>
            <w:spacing w:before="0"/>
            <w:jc w:val="left"/>
          </w:pPr>
          <w:r>
            <w:t>www.spravazeleznic</w:t>
          </w:r>
          <w:r w:rsidR="00592757">
            <w:t>.cz</w:t>
          </w:r>
        </w:p>
      </w:tc>
      <w:tc>
        <w:tcPr>
          <w:tcW w:w="2921" w:type="dxa"/>
        </w:tcPr>
        <w:p w14:paraId="0C29E961" w14:textId="77777777" w:rsidR="00592757" w:rsidRDefault="00592757" w:rsidP="00297F9D">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F43C92A"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A69D2B"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1E156" w14:textId="77777777" w:rsidR="008E3119" w:rsidRDefault="008E3119" w:rsidP="00962258">
      <w:pPr>
        <w:spacing w:after="0" w:line="240" w:lineRule="auto"/>
      </w:pPr>
      <w:r>
        <w:separator/>
      </w:r>
    </w:p>
  </w:footnote>
  <w:footnote w:type="continuationSeparator" w:id="0">
    <w:p w14:paraId="5DB7EC12" w14:textId="77777777" w:rsidR="008E3119" w:rsidRDefault="008E311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E88BF" w14:textId="697107B7" w:rsidR="00F50071" w:rsidRDefault="00F5007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3511081D"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2488F44E"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0A59C8CC" w:rsidR="00F1715C" w:rsidRPr="00D6163D" w:rsidRDefault="000A1088" w:rsidP="00FC6389">
    <w:pPr>
      <w:pStyle w:val="Zhlav"/>
      <w:rPr>
        <w:sz w:val="8"/>
        <w:szCs w:val="8"/>
      </w:rPr>
    </w:pPr>
    <w:r>
      <w:rPr>
        <w:noProof/>
        <w:lang w:eastAsia="cs-CZ"/>
      </w:rPr>
      <w:drawing>
        <wp:anchor distT="0" distB="0" distL="114300" distR="114300" simplePos="0" relativeHeight="251661824" behindDoc="0" locked="1" layoutInCell="1" allowOverlap="1" wp14:anchorId="3178FBD3" wp14:editId="5C6EFF53">
          <wp:simplePos x="0" y="0"/>
          <wp:positionH relativeFrom="page">
            <wp:posOffset>371475</wp:posOffset>
          </wp:positionH>
          <wp:positionV relativeFrom="page">
            <wp:posOffset>417830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844298F"/>
    <w:multiLevelType w:val="multilevel"/>
    <w:tmpl w:val="920EA58E"/>
    <w:lvl w:ilvl="0">
      <w:start w:val="1"/>
      <w:numFmt w:val="lowerLetter"/>
      <w:pStyle w:val="odstaveca"/>
      <w:lvlText w:val="%1."/>
      <w:lvlJc w:val="left"/>
      <w:pPr>
        <w:ind w:left="1247" w:hanging="567"/>
      </w:pPr>
      <w:rPr>
        <w:rFonts w:hint="default"/>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43E27BE"/>
    <w:multiLevelType w:val="hybridMultilevel"/>
    <w:tmpl w:val="B29A556A"/>
    <w:lvl w:ilvl="0" w:tplc="620CDA24">
      <w:start w:val="1"/>
      <w:numFmt w:val="bullet"/>
      <w:lvlText w:val="-"/>
      <w:lvlJc w:val="left"/>
      <w:pPr>
        <w:ind w:left="1400" w:hanging="360"/>
      </w:pPr>
      <w:rPr>
        <w:rFonts w:ascii="Verdana" w:eastAsiaTheme="minorHAnsi" w:hAnsi="Verdana" w:cstheme="minorBidi"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5" w15:restartNumberingAfterBreak="0">
    <w:nsid w:val="2BF76403"/>
    <w:multiLevelType w:val="multilevel"/>
    <w:tmpl w:val="0D34D660"/>
    <w:numStyleLink w:val="ListBulletmultilevel"/>
  </w:abstractNum>
  <w:abstractNum w:abstractNumId="6" w15:restartNumberingAfterBreak="0">
    <w:nsid w:val="2F254A72"/>
    <w:multiLevelType w:val="multilevel"/>
    <w:tmpl w:val="2CDEB45A"/>
    <w:lvl w:ilvl="0">
      <w:start w:val="1"/>
      <w:numFmt w:val="decimal"/>
      <w:pStyle w:val="Nadpis1"/>
      <w:lvlText w:val="%1"/>
      <w:lvlJc w:val="left"/>
      <w:pPr>
        <w:ind w:left="680" w:hanging="680"/>
      </w:pPr>
      <w:rPr>
        <w:rFonts w:asciiTheme="minorHAnsi" w:hAnsiTheme="minorHAnsi" w:hint="default"/>
        <w:b/>
        <w:bCs/>
      </w:rPr>
    </w:lvl>
    <w:lvl w:ilvl="1">
      <w:start w:val="1"/>
      <w:numFmt w:val="decimal"/>
      <w:pStyle w:val="Nadpis2"/>
      <w:lvlText w:val="%1.%2"/>
      <w:lvlJc w:val="left"/>
      <w:pPr>
        <w:ind w:left="680" w:hanging="680"/>
      </w:pPr>
      <w:rPr>
        <w:rFonts w:hint="default"/>
        <w:b w:val="0"/>
        <w:i w:val="0"/>
      </w:rPr>
    </w:lvl>
    <w:lvl w:ilvl="2">
      <w:start w:val="1"/>
      <w:numFmt w:val="decimal"/>
      <w:pStyle w:val="Nadpis3"/>
      <w:lvlText w:val="%1.%2.%3"/>
      <w:lvlJc w:val="left"/>
      <w:pPr>
        <w:ind w:left="680" w:hanging="680"/>
      </w:pPr>
      <w:rPr>
        <w:rFonts w:asciiTheme="minorHAnsi" w:hAnsiTheme="minorHAnsi" w:hint="default"/>
        <w:sz w:val="18"/>
        <w:szCs w:val="18"/>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7" w15:restartNumberingAfterBreak="0">
    <w:nsid w:val="305B402F"/>
    <w:multiLevelType w:val="hybridMultilevel"/>
    <w:tmpl w:val="B704A27C"/>
    <w:lvl w:ilvl="0" w:tplc="1EDA17AE">
      <w:start w:val="1"/>
      <w:numFmt w:val="decimal"/>
      <w:pStyle w:val="Plohy"/>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4070991"/>
    <w:multiLevelType w:val="multilevel"/>
    <w:tmpl w:val="CABE99FC"/>
    <w:numStyleLink w:val="ListNumbermultilevel"/>
  </w:abstractNum>
  <w:num w:numId="1" w16cid:durableId="675615396">
    <w:abstractNumId w:val="3"/>
  </w:num>
  <w:num w:numId="2" w16cid:durableId="1150252849">
    <w:abstractNumId w:val="1"/>
  </w:num>
  <w:num w:numId="3" w16cid:durableId="2039311785">
    <w:abstractNumId w:val="5"/>
  </w:num>
  <w:num w:numId="4" w16cid:durableId="708922451">
    <w:abstractNumId w:val="8"/>
  </w:num>
  <w:num w:numId="5" w16cid:durableId="249238562">
    <w:abstractNumId w:val="7"/>
  </w:num>
  <w:num w:numId="6" w16cid:durableId="1186023498">
    <w:abstractNumId w:val="6"/>
  </w:num>
  <w:num w:numId="7" w16cid:durableId="456684379">
    <w:abstractNumId w:val="2"/>
  </w:num>
  <w:num w:numId="8" w16cid:durableId="18724505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8236690">
    <w:abstractNumId w:val="4"/>
  </w:num>
  <w:num w:numId="10" w16cid:durableId="156703626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2175"/>
    <w:rsid w:val="0001757F"/>
    <w:rsid w:val="00020EA5"/>
    <w:rsid w:val="00040B7E"/>
    <w:rsid w:val="00041850"/>
    <w:rsid w:val="00042631"/>
    <w:rsid w:val="00043210"/>
    <w:rsid w:val="00053164"/>
    <w:rsid w:val="00072C1E"/>
    <w:rsid w:val="00073A69"/>
    <w:rsid w:val="000838F5"/>
    <w:rsid w:val="000A1088"/>
    <w:rsid w:val="000A13BC"/>
    <w:rsid w:val="000A1BC4"/>
    <w:rsid w:val="000A3F85"/>
    <w:rsid w:val="000C2D37"/>
    <w:rsid w:val="000D1A0F"/>
    <w:rsid w:val="000E23A7"/>
    <w:rsid w:val="000F4F6A"/>
    <w:rsid w:val="0010693F"/>
    <w:rsid w:val="00107E5E"/>
    <w:rsid w:val="00111F39"/>
    <w:rsid w:val="00114472"/>
    <w:rsid w:val="00120DD5"/>
    <w:rsid w:val="001318EF"/>
    <w:rsid w:val="0013379C"/>
    <w:rsid w:val="001369A0"/>
    <w:rsid w:val="00141C9A"/>
    <w:rsid w:val="001465F9"/>
    <w:rsid w:val="001550BC"/>
    <w:rsid w:val="001605B9"/>
    <w:rsid w:val="00170EC5"/>
    <w:rsid w:val="001747C1"/>
    <w:rsid w:val="00184743"/>
    <w:rsid w:val="001A27EA"/>
    <w:rsid w:val="001E3789"/>
    <w:rsid w:val="001F32C9"/>
    <w:rsid w:val="001F7617"/>
    <w:rsid w:val="00207DF5"/>
    <w:rsid w:val="00220663"/>
    <w:rsid w:val="00265DFD"/>
    <w:rsid w:val="00280E07"/>
    <w:rsid w:val="00284DDC"/>
    <w:rsid w:val="00297F9D"/>
    <w:rsid w:val="002A6874"/>
    <w:rsid w:val="002B6E38"/>
    <w:rsid w:val="002C31BF"/>
    <w:rsid w:val="002D08B1"/>
    <w:rsid w:val="002E0CD7"/>
    <w:rsid w:val="002F28A1"/>
    <w:rsid w:val="00300694"/>
    <w:rsid w:val="00300B29"/>
    <w:rsid w:val="003013FA"/>
    <w:rsid w:val="003071BD"/>
    <w:rsid w:val="00321172"/>
    <w:rsid w:val="00341DCF"/>
    <w:rsid w:val="003452CE"/>
    <w:rsid w:val="00345551"/>
    <w:rsid w:val="003557CB"/>
    <w:rsid w:val="00357BC6"/>
    <w:rsid w:val="00362689"/>
    <w:rsid w:val="00364455"/>
    <w:rsid w:val="003956C6"/>
    <w:rsid w:val="003A1176"/>
    <w:rsid w:val="003A4D59"/>
    <w:rsid w:val="003B39EC"/>
    <w:rsid w:val="003B5E6E"/>
    <w:rsid w:val="003D12BD"/>
    <w:rsid w:val="003D703A"/>
    <w:rsid w:val="003E082D"/>
    <w:rsid w:val="003F20D8"/>
    <w:rsid w:val="00407CD8"/>
    <w:rsid w:val="00441430"/>
    <w:rsid w:val="00450F07"/>
    <w:rsid w:val="00453CD3"/>
    <w:rsid w:val="00460660"/>
    <w:rsid w:val="00486107"/>
    <w:rsid w:val="00487EC8"/>
    <w:rsid w:val="00491666"/>
    <w:rsid w:val="00491827"/>
    <w:rsid w:val="00492DAB"/>
    <w:rsid w:val="00493B1B"/>
    <w:rsid w:val="00494F81"/>
    <w:rsid w:val="004A519A"/>
    <w:rsid w:val="004A6222"/>
    <w:rsid w:val="004B348C"/>
    <w:rsid w:val="004B3E18"/>
    <w:rsid w:val="004C4399"/>
    <w:rsid w:val="004C728D"/>
    <w:rsid w:val="004C787C"/>
    <w:rsid w:val="004E143C"/>
    <w:rsid w:val="004E1498"/>
    <w:rsid w:val="004E2F1D"/>
    <w:rsid w:val="004E3A53"/>
    <w:rsid w:val="004E7B39"/>
    <w:rsid w:val="004F4B9B"/>
    <w:rsid w:val="004F5497"/>
    <w:rsid w:val="00503B7A"/>
    <w:rsid w:val="00511AB9"/>
    <w:rsid w:val="005207E8"/>
    <w:rsid w:val="00522467"/>
    <w:rsid w:val="00523EA7"/>
    <w:rsid w:val="00527421"/>
    <w:rsid w:val="00530E06"/>
    <w:rsid w:val="00537B7A"/>
    <w:rsid w:val="00553375"/>
    <w:rsid w:val="005736B7"/>
    <w:rsid w:val="00575E5A"/>
    <w:rsid w:val="0057728B"/>
    <w:rsid w:val="00580119"/>
    <w:rsid w:val="00586CF5"/>
    <w:rsid w:val="00592757"/>
    <w:rsid w:val="00595389"/>
    <w:rsid w:val="00597E84"/>
    <w:rsid w:val="005B76DD"/>
    <w:rsid w:val="005D5624"/>
    <w:rsid w:val="005E1021"/>
    <w:rsid w:val="005E7A24"/>
    <w:rsid w:val="005F1404"/>
    <w:rsid w:val="005F3227"/>
    <w:rsid w:val="00604869"/>
    <w:rsid w:val="0060520C"/>
    <w:rsid w:val="006062F9"/>
    <w:rsid w:val="0061068E"/>
    <w:rsid w:val="006203C3"/>
    <w:rsid w:val="0062397F"/>
    <w:rsid w:val="00636063"/>
    <w:rsid w:val="0063745A"/>
    <w:rsid w:val="006515AF"/>
    <w:rsid w:val="00660AD3"/>
    <w:rsid w:val="00677B7F"/>
    <w:rsid w:val="006A5570"/>
    <w:rsid w:val="006A689C"/>
    <w:rsid w:val="006B3D79"/>
    <w:rsid w:val="006C7697"/>
    <w:rsid w:val="006D7AFE"/>
    <w:rsid w:val="006E0578"/>
    <w:rsid w:val="006E314D"/>
    <w:rsid w:val="006E3E36"/>
    <w:rsid w:val="006E6E61"/>
    <w:rsid w:val="006F7CD7"/>
    <w:rsid w:val="00702628"/>
    <w:rsid w:val="00705D26"/>
    <w:rsid w:val="007061F8"/>
    <w:rsid w:val="00710723"/>
    <w:rsid w:val="00723ED1"/>
    <w:rsid w:val="0073691C"/>
    <w:rsid w:val="00743525"/>
    <w:rsid w:val="00743AED"/>
    <w:rsid w:val="00744CF6"/>
    <w:rsid w:val="007510DD"/>
    <w:rsid w:val="0076286B"/>
    <w:rsid w:val="00766846"/>
    <w:rsid w:val="0077673A"/>
    <w:rsid w:val="007846E1"/>
    <w:rsid w:val="007A0C04"/>
    <w:rsid w:val="007A27FA"/>
    <w:rsid w:val="007B570C"/>
    <w:rsid w:val="007C589B"/>
    <w:rsid w:val="007E4A6E"/>
    <w:rsid w:val="007F328C"/>
    <w:rsid w:val="007F3CD3"/>
    <w:rsid w:val="007F56A7"/>
    <w:rsid w:val="00806548"/>
    <w:rsid w:val="00806CD6"/>
    <w:rsid w:val="00807DD0"/>
    <w:rsid w:val="00810E9B"/>
    <w:rsid w:val="008124E5"/>
    <w:rsid w:val="00814328"/>
    <w:rsid w:val="00821F81"/>
    <w:rsid w:val="0082470F"/>
    <w:rsid w:val="008274E5"/>
    <w:rsid w:val="00854789"/>
    <w:rsid w:val="0086114C"/>
    <w:rsid w:val="008639E6"/>
    <w:rsid w:val="008659F3"/>
    <w:rsid w:val="00873C41"/>
    <w:rsid w:val="008819E9"/>
    <w:rsid w:val="00886D4B"/>
    <w:rsid w:val="00895406"/>
    <w:rsid w:val="008A3568"/>
    <w:rsid w:val="008B24C9"/>
    <w:rsid w:val="008D03B9"/>
    <w:rsid w:val="008E1E86"/>
    <w:rsid w:val="008E3119"/>
    <w:rsid w:val="008F18D6"/>
    <w:rsid w:val="008F1C14"/>
    <w:rsid w:val="008F3BC6"/>
    <w:rsid w:val="008F7DFE"/>
    <w:rsid w:val="00901EB1"/>
    <w:rsid w:val="00904780"/>
    <w:rsid w:val="00907746"/>
    <w:rsid w:val="0091315C"/>
    <w:rsid w:val="00922385"/>
    <w:rsid w:val="009223DF"/>
    <w:rsid w:val="00936091"/>
    <w:rsid w:val="00940D8A"/>
    <w:rsid w:val="00943F68"/>
    <w:rsid w:val="00950C1F"/>
    <w:rsid w:val="00962258"/>
    <w:rsid w:val="009678B7"/>
    <w:rsid w:val="00974612"/>
    <w:rsid w:val="009833E1"/>
    <w:rsid w:val="00985507"/>
    <w:rsid w:val="0098579A"/>
    <w:rsid w:val="00991599"/>
    <w:rsid w:val="00992D9C"/>
    <w:rsid w:val="009954E8"/>
    <w:rsid w:val="00996CB8"/>
    <w:rsid w:val="009A0078"/>
    <w:rsid w:val="009A396A"/>
    <w:rsid w:val="009B14A9"/>
    <w:rsid w:val="009B2E97"/>
    <w:rsid w:val="009C651E"/>
    <w:rsid w:val="009D3556"/>
    <w:rsid w:val="009E07F4"/>
    <w:rsid w:val="009E306A"/>
    <w:rsid w:val="009F392E"/>
    <w:rsid w:val="00A02247"/>
    <w:rsid w:val="00A02EE7"/>
    <w:rsid w:val="00A07644"/>
    <w:rsid w:val="00A37216"/>
    <w:rsid w:val="00A44435"/>
    <w:rsid w:val="00A52B36"/>
    <w:rsid w:val="00A6177B"/>
    <w:rsid w:val="00A63FD5"/>
    <w:rsid w:val="00A66136"/>
    <w:rsid w:val="00A6738F"/>
    <w:rsid w:val="00AA4CBB"/>
    <w:rsid w:val="00AA65FA"/>
    <w:rsid w:val="00AA7351"/>
    <w:rsid w:val="00AB53C9"/>
    <w:rsid w:val="00AB6759"/>
    <w:rsid w:val="00AC66A7"/>
    <w:rsid w:val="00AD056F"/>
    <w:rsid w:val="00AD61AF"/>
    <w:rsid w:val="00AD6731"/>
    <w:rsid w:val="00AE28EC"/>
    <w:rsid w:val="00AE74AE"/>
    <w:rsid w:val="00AF2A0E"/>
    <w:rsid w:val="00B15D0D"/>
    <w:rsid w:val="00B34A8A"/>
    <w:rsid w:val="00B354A6"/>
    <w:rsid w:val="00B66E16"/>
    <w:rsid w:val="00B744F0"/>
    <w:rsid w:val="00B75EE1"/>
    <w:rsid w:val="00B77481"/>
    <w:rsid w:val="00B8518B"/>
    <w:rsid w:val="00BB184D"/>
    <w:rsid w:val="00BB202D"/>
    <w:rsid w:val="00BC0567"/>
    <w:rsid w:val="00BC3B69"/>
    <w:rsid w:val="00BD7E91"/>
    <w:rsid w:val="00BF5E64"/>
    <w:rsid w:val="00C02D0A"/>
    <w:rsid w:val="00C03A6E"/>
    <w:rsid w:val="00C12CB0"/>
    <w:rsid w:val="00C25494"/>
    <w:rsid w:val="00C27D8C"/>
    <w:rsid w:val="00C31C15"/>
    <w:rsid w:val="00C44F6A"/>
    <w:rsid w:val="00C46EB4"/>
    <w:rsid w:val="00C47AE3"/>
    <w:rsid w:val="00C916C5"/>
    <w:rsid w:val="00CB3F3B"/>
    <w:rsid w:val="00CD1FC4"/>
    <w:rsid w:val="00CE287A"/>
    <w:rsid w:val="00CE7D45"/>
    <w:rsid w:val="00CF484D"/>
    <w:rsid w:val="00D07EFE"/>
    <w:rsid w:val="00D21061"/>
    <w:rsid w:val="00D4108E"/>
    <w:rsid w:val="00D45DE0"/>
    <w:rsid w:val="00D6163D"/>
    <w:rsid w:val="00D61CD5"/>
    <w:rsid w:val="00D831A3"/>
    <w:rsid w:val="00D85C5B"/>
    <w:rsid w:val="00DB03B5"/>
    <w:rsid w:val="00DB295F"/>
    <w:rsid w:val="00DC75F3"/>
    <w:rsid w:val="00DD46F3"/>
    <w:rsid w:val="00DD4772"/>
    <w:rsid w:val="00DE04E2"/>
    <w:rsid w:val="00DE56F2"/>
    <w:rsid w:val="00DF116D"/>
    <w:rsid w:val="00DF12E7"/>
    <w:rsid w:val="00E174B0"/>
    <w:rsid w:val="00E2730E"/>
    <w:rsid w:val="00E4510B"/>
    <w:rsid w:val="00E64568"/>
    <w:rsid w:val="00E73DA0"/>
    <w:rsid w:val="00E96911"/>
    <w:rsid w:val="00EA345D"/>
    <w:rsid w:val="00EB104F"/>
    <w:rsid w:val="00ED14BD"/>
    <w:rsid w:val="00EF1804"/>
    <w:rsid w:val="00EF66C8"/>
    <w:rsid w:val="00F0533E"/>
    <w:rsid w:val="00F076A0"/>
    <w:rsid w:val="00F1048D"/>
    <w:rsid w:val="00F12DEC"/>
    <w:rsid w:val="00F1715C"/>
    <w:rsid w:val="00F310F8"/>
    <w:rsid w:val="00F35939"/>
    <w:rsid w:val="00F45607"/>
    <w:rsid w:val="00F50071"/>
    <w:rsid w:val="00F659EB"/>
    <w:rsid w:val="00F664E5"/>
    <w:rsid w:val="00F81B99"/>
    <w:rsid w:val="00F8464D"/>
    <w:rsid w:val="00F86BA6"/>
    <w:rsid w:val="00F95361"/>
    <w:rsid w:val="00F969C4"/>
    <w:rsid w:val="00FA059B"/>
    <w:rsid w:val="00FC6389"/>
    <w:rsid w:val="00FC6C4D"/>
    <w:rsid w:val="00FE63F4"/>
    <w:rsid w:val="00FF1A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DEA99A6F-C78F-49DE-A8AF-98BC4C4B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69A0"/>
    <w:pPr>
      <w:spacing w:before="120" w:after="120"/>
      <w:jc w:val="both"/>
    </w:pPr>
  </w:style>
  <w:style w:type="paragraph" w:styleId="Nadpis1">
    <w:name w:val="heading 1"/>
    <w:aliases w:val="1. čl."/>
    <w:basedOn w:val="Normln"/>
    <w:next w:val="Normln"/>
    <w:link w:val="Nadpis1Char"/>
    <w:uiPriority w:val="9"/>
    <w:qFormat/>
    <w:rsid w:val="00854789"/>
    <w:pPr>
      <w:keepNext/>
      <w:numPr>
        <w:numId w:val="6"/>
      </w:numPr>
      <w:suppressAutoHyphens/>
      <w:outlineLvl w:val="0"/>
    </w:pPr>
    <w:rPr>
      <w:rFonts w:asciiTheme="majorHAnsi" w:eastAsiaTheme="majorEastAsia" w:hAnsiTheme="majorHAnsi" w:cstheme="majorBidi"/>
      <w:b/>
    </w:rPr>
  </w:style>
  <w:style w:type="paragraph" w:styleId="Nadpis2">
    <w:name w:val="heading 2"/>
    <w:aliases w:val="1.1. odst."/>
    <w:basedOn w:val="Normln"/>
    <w:next w:val="Normln"/>
    <w:link w:val="Nadpis2Char"/>
    <w:uiPriority w:val="9"/>
    <w:unhideWhenUsed/>
    <w:qFormat/>
    <w:rsid w:val="00141C9A"/>
    <w:pPr>
      <w:numPr>
        <w:ilvl w:val="1"/>
        <w:numId w:val="6"/>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iPriority w:val="9"/>
    <w:unhideWhenUsed/>
    <w:qFormat/>
    <w:rsid w:val="00141C9A"/>
    <w:pPr>
      <w:numPr>
        <w:ilvl w:val="2"/>
        <w:numId w:val="6"/>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6"/>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6"/>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895406"/>
    <w:pPr>
      <w:keepNext/>
      <w:keepLines/>
      <w:numPr>
        <w:ilvl w:val="5"/>
        <w:numId w:val="6"/>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895406"/>
    <w:pPr>
      <w:keepNext/>
      <w:keepLines/>
      <w:numPr>
        <w:ilvl w:val="6"/>
        <w:numId w:val="6"/>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unhideWhenUsed/>
    <w:qFormat/>
    <w:rsid w:val="00895406"/>
    <w:pPr>
      <w:keepNext/>
      <w:keepLines/>
      <w:numPr>
        <w:ilvl w:val="7"/>
        <w:numId w:val="6"/>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unhideWhenUsed/>
    <w:qFormat/>
    <w:rsid w:val="00895406"/>
    <w:pPr>
      <w:keepNext/>
      <w:keepLines/>
      <w:numPr>
        <w:ilvl w:val="8"/>
        <w:numId w:val="6"/>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854789"/>
    <w:rPr>
      <w:rFonts w:asciiTheme="majorHAnsi" w:eastAsiaTheme="majorEastAsia" w:hAnsiTheme="majorHAnsi" w:cstheme="majorBidi"/>
      <w:b/>
    </w:rPr>
  </w:style>
  <w:style w:type="character" w:customStyle="1" w:styleId="Nadpis2Char">
    <w:name w:val="Nadpis 2 Char"/>
    <w:aliases w:val="1.1. odst. Char"/>
    <w:basedOn w:val="Standardnpsmoodstavce"/>
    <w:link w:val="Nadpis2"/>
    <w:uiPriority w:val="9"/>
    <w:rsid w:val="00141C9A"/>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141C9A"/>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C12CB0"/>
    <w:rPr>
      <w:rFonts w:asciiTheme="minorHAnsi" w:hAnsiTheme="minorHAnsi"/>
      <w:b/>
      <w:bCs/>
      <w:sz w:val="18"/>
    </w:rPr>
  </w:style>
  <w:style w:type="character" w:customStyle="1" w:styleId="Nadpis6Char">
    <w:name w:val="Nadpis 6 Char"/>
    <w:basedOn w:val="Standardnpsmoodstavce"/>
    <w:link w:val="Nadpis6"/>
    <w:uiPriority w:val="9"/>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aliases w:val="Nadpis smlouva"/>
    <w:basedOn w:val="Normln"/>
    <w:next w:val="Normln"/>
    <w:link w:val="NzevChar"/>
    <w:uiPriority w:val="10"/>
    <w:qFormat/>
    <w:rsid w:val="001369A0"/>
    <w:pPr>
      <w:keepLines/>
      <w:suppressAutoHyphens/>
      <w:spacing w:before="240"/>
    </w:pPr>
    <w:rPr>
      <w:rFonts w:asciiTheme="majorHAnsi" w:eastAsia="Times New Roman" w:hAnsiTheme="majorHAnsi" w:cstheme="majorBidi"/>
      <w:b/>
      <w:color w:val="FF5200" w:themeColor="accent2"/>
      <w:spacing w:val="-6"/>
      <w:sz w:val="36"/>
      <w:szCs w:val="36"/>
    </w:rPr>
  </w:style>
  <w:style w:type="character" w:customStyle="1" w:styleId="NzevChar">
    <w:name w:val="Název Char"/>
    <w:aliases w:val="Nadpis smlouva Char"/>
    <w:basedOn w:val="Standardnpsmoodstavce"/>
    <w:link w:val="Nzev"/>
    <w:uiPriority w:val="10"/>
    <w:rsid w:val="001369A0"/>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9A396A"/>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A396A"/>
    <w:rPr>
      <w:rFonts w:ascii="Times New Roman" w:eastAsia="Times New Roman" w:hAnsi="Times New Roman" w:cs="Times New Roman"/>
      <w:b/>
      <w:bCs/>
      <w:sz w:val="20"/>
      <w:szCs w:val="20"/>
      <w:lang w:eastAsia="cs-CZ"/>
    </w:rPr>
  </w:style>
  <w:style w:type="paragraph" w:styleId="Revize">
    <w:name w:val="Revision"/>
    <w:hidden/>
    <w:uiPriority w:val="99"/>
    <w:semiHidden/>
    <w:rsid w:val="00A07644"/>
    <w:pPr>
      <w:spacing w:after="0" w:line="240" w:lineRule="auto"/>
    </w:pPr>
  </w:style>
  <w:style w:type="paragraph" w:customStyle="1" w:styleId="odstaveca">
    <w:name w:val="odstavec a."/>
    <w:basedOn w:val="Normln"/>
    <w:link w:val="odstavecaChar"/>
    <w:qFormat/>
    <w:rsid w:val="006203C3"/>
    <w:pPr>
      <w:widowControl w:val="0"/>
      <w:numPr>
        <w:numId w:val="7"/>
      </w:numPr>
      <w:spacing w:after="0"/>
    </w:pPr>
    <w:rPr>
      <w:lang w:eastAsia="cs-CZ"/>
    </w:rPr>
  </w:style>
  <w:style w:type="character" w:customStyle="1" w:styleId="odstavecaChar">
    <w:name w:val="odstavec a. Char"/>
    <w:basedOn w:val="Standardnpsmoodstavce"/>
    <w:link w:val="odstaveca"/>
    <w:rsid w:val="006203C3"/>
    <w:rPr>
      <w:lang w:eastAsia="cs-CZ"/>
    </w:rPr>
  </w:style>
  <w:style w:type="character" w:styleId="Sledovanodkaz">
    <w:name w:val="FollowedHyperlink"/>
    <w:basedOn w:val="Standardnpsmoodstavce"/>
    <w:uiPriority w:val="99"/>
    <w:semiHidden/>
    <w:unhideWhenUsed/>
    <w:rsid w:val="00604869"/>
    <w:rPr>
      <w:color w:val="954F72" w:themeColor="followedHyperlink"/>
      <w:u w:val="single"/>
    </w:rPr>
  </w:style>
  <w:style w:type="character" w:styleId="Nevyeenzmnka">
    <w:name w:val="Unresolved Mention"/>
    <w:basedOn w:val="Standardnpsmoodstavce"/>
    <w:uiPriority w:val="99"/>
    <w:semiHidden/>
    <w:unhideWhenUsed/>
    <w:rsid w:val="00604869"/>
    <w:rPr>
      <w:color w:val="605E5C"/>
      <w:shd w:val="clear" w:color="auto" w:fill="E1DFDD"/>
    </w:rPr>
  </w:style>
  <w:style w:type="paragraph" w:customStyle="1" w:styleId="Podnadpissmlouva">
    <w:name w:val="Podnadpis smlouva"/>
    <w:basedOn w:val="Normln"/>
    <w:link w:val="PodnadpissmlouvaChar"/>
    <w:qFormat/>
    <w:rsid w:val="00141C9A"/>
    <w:pPr>
      <w:widowControl w:val="0"/>
      <w:spacing w:after="0"/>
    </w:pPr>
    <w:rPr>
      <w:b/>
    </w:rPr>
  </w:style>
  <w:style w:type="character" w:customStyle="1" w:styleId="PodnadpissmlouvaChar">
    <w:name w:val="Podnadpis smlouva Char"/>
    <w:basedOn w:val="Standardnpsmoodstavce"/>
    <w:link w:val="Podnadpissmlouva"/>
    <w:rsid w:val="00141C9A"/>
    <w:rPr>
      <w:b/>
    </w:rPr>
  </w:style>
  <w:style w:type="paragraph" w:customStyle="1" w:styleId="Plohanadpis">
    <w:name w:val="Příloha nadpis"/>
    <w:basedOn w:val="Normln"/>
    <w:link w:val="PlohanadpisChar"/>
    <w:qFormat/>
    <w:rsid w:val="007F3CD3"/>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7F3CD3"/>
    <w:rPr>
      <w:rFonts w:eastAsia="Times New Roman" w:cs="Times New Roman"/>
      <w:b/>
      <w:lang w:eastAsia="cs-CZ"/>
    </w:rPr>
  </w:style>
  <w:style w:type="paragraph" w:customStyle="1" w:styleId="Plohy">
    <w:name w:val="Přílohy"/>
    <w:basedOn w:val="Normln"/>
    <w:link w:val="PlohyChar"/>
    <w:qFormat/>
    <w:rsid w:val="00141C9A"/>
    <w:pPr>
      <w:widowControl w:val="0"/>
      <w:numPr>
        <w:numId w:val="5"/>
      </w:numPr>
      <w:overflowPunct w:val="0"/>
      <w:autoSpaceDE w:val="0"/>
      <w:autoSpaceDN w:val="0"/>
      <w:adjustRightInd w:val="0"/>
      <w:spacing w:after="0"/>
      <w:ind w:left="680" w:hanging="68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141C9A"/>
    <w:rPr>
      <w:rFonts w:eastAsia="Times New Roman" w:cs="Times New Roman"/>
      <w:lang w:eastAsia="cs-CZ"/>
    </w:rPr>
  </w:style>
  <w:style w:type="character" w:customStyle="1" w:styleId="Kurzvatun">
    <w:name w:val="Kurzíva tučně"/>
    <w:basedOn w:val="Standardnpsmoodstavce"/>
    <w:uiPriority w:val="1"/>
    <w:qFormat/>
    <w:rsid w:val="001369A0"/>
    <w:rPr>
      <w:rFonts w:asciiTheme="minorHAnsi" w:eastAsia="Times New Roman" w:hAnsiTheme="minorHAnsi" w:cs="Times New Roman"/>
      <w:b/>
      <w:i/>
      <w:sz w:val="18"/>
      <w:lang w:eastAsia="cs-CZ"/>
    </w:rPr>
  </w:style>
  <w:style w:type="paragraph" w:customStyle="1" w:styleId="Objednatel">
    <w:name w:val="Objednatel"/>
    <w:aliases w:val="Poskytovatel"/>
    <w:basedOn w:val="Normln"/>
    <w:link w:val="ObjednatelChar"/>
    <w:qFormat/>
    <w:rsid w:val="006203C3"/>
    <w:pPr>
      <w:widowControl w:val="0"/>
      <w:tabs>
        <w:tab w:val="left" w:pos="2126"/>
      </w:tabs>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Poskytovatel Char"/>
    <w:basedOn w:val="Standardnpsmoodstavce"/>
    <w:link w:val="Objednatel"/>
    <w:rsid w:val="006203C3"/>
    <w:rPr>
      <w:rFonts w:eastAsia="Times New Roman" w:cs="Times New Roman"/>
      <w:lang w:eastAsia="cs-CZ"/>
    </w:rPr>
  </w:style>
  <w:style w:type="paragraph" w:customStyle="1" w:styleId="Identifikace">
    <w:name w:val="Identifikace"/>
    <w:basedOn w:val="Normln"/>
    <w:link w:val="IdentifikaceChar"/>
    <w:qFormat/>
    <w:rsid w:val="00F664E5"/>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F664E5"/>
    <w:rPr>
      <w:rFonts w:eastAsia="Times New Roman" w:cs="Times New Roman"/>
      <w:lang w:eastAsia="cs-CZ"/>
    </w:rPr>
  </w:style>
  <w:style w:type="paragraph" w:customStyle="1" w:styleId="Preambule">
    <w:name w:val="Preambule"/>
    <w:basedOn w:val="Normln"/>
    <w:link w:val="PreambuleChar"/>
    <w:qFormat/>
    <w:rsid w:val="006203C3"/>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6203C3"/>
    <w:rPr>
      <w:rFonts w:eastAsia="Times New Roman" w:cs="Times New Roman"/>
      <w:lang w:eastAsia="cs-CZ"/>
    </w:rPr>
  </w:style>
  <w:style w:type="paragraph" w:customStyle="1" w:styleId="Zaobjednateleposkytovatele">
    <w:name w:val="Za objednatele/poskytovatele"/>
    <w:basedOn w:val="Normln"/>
    <w:link w:val="ZaobjednateleposkytovateleChar"/>
    <w:qFormat/>
    <w:rsid w:val="00814328"/>
    <w:pPr>
      <w:widowControl w:val="0"/>
      <w:spacing w:before="480" w:after="0"/>
    </w:pPr>
    <w:rPr>
      <w:rFonts w:asciiTheme="majorHAnsi" w:hAnsiTheme="majorHAnsi"/>
    </w:rPr>
  </w:style>
  <w:style w:type="character" w:customStyle="1" w:styleId="ZaobjednateleposkytovateleChar">
    <w:name w:val="Za objednatele/poskytovatele Char"/>
    <w:basedOn w:val="Standardnpsmoodstavce"/>
    <w:link w:val="Zaobjednateleposkytovatele"/>
    <w:rsid w:val="00814328"/>
    <w:rPr>
      <w:rFonts w:asciiTheme="majorHAnsi" w:hAnsiTheme="majorHAnsi"/>
    </w:rPr>
  </w:style>
  <w:style w:type="paragraph" w:customStyle="1" w:styleId="Podpisovoprnn">
    <w:name w:val="Podpisové opránění"/>
    <w:basedOn w:val="Normln"/>
    <w:link w:val="PodpisovoprnnChar"/>
    <w:qFormat/>
    <w:rsid w:val="0063745A"/>
    <w:pPr>
      <w:widowControl w:val="0"/>
      <w:spacing w:before="1000" w:after="0"/>
    </w:pPr>
    <w:rPr>
      <w:rFonts w:asciiTheme="majorHAnsi" w:hAnsiTheme="majorHAnsi"/>
    </w:rPr>
  </w:style>
  <w:style w:type="character" w:customStyle="1" w:styleId="PodpisovoprnnChar">
    <w:name w:val="Podpisové opránění Char"/>
    <w:basedOn w:val="Standardnpsmoodstavce"/>
    <w:link w:val="Podpisovoprnn"/>
    <w:rsid w:val="0063745A"/>
    <w:rPr>
      <w:rFonts w:asciiTheme="majorHAnsi" w:hAnsiTheme="majorHAnsi"/>
    </w:rPr>
  </w:style>
  <w:style w:type="paragraph" w:customStyle="1" w:styleId="aodst">
    <w:name w:val="a. odst."/>
    <w:basedOn w:val="Normln"/>
    <w:link w:val="aodstChar"/>
    <w:qFormat/>
    <w:rsid w:val="0063745A"/>
    <w:pPr>
      <w:widowControl w:val="0"/>
      <w:ind w:left="1247" w:hanging="567"/>
    </w:pPr>
    <w:rPr>
      <w:lang w:eastAsia="cs-CZ"/>
    </w:rPr>
  </w:style>
  <w:style w:type="character" w:customStyle="1" w:styleId="aodstChar">
    <w:name w:val="a. odst. Char"/>
    <w:basedOn w:val="Standardnpsmoodstavce"/>
    <w:link w:val="aodst"/>
    <w:rsid w:val="0063745A"/>
    <w:rPr>
      <w:lang w:eastAsia="cs-CZ"/>
    </w:rPr>
  </w:style>
  <w:style w:type="character" w:customStyle="1" w:styleId="normaltextrun">
    <w:name w:val="normaltextrun"/>
    <w:basedOn w:val="Standardnpsmoodstavce"/>
    <w:rsid w:val="00EF66C8"/>
  </w:style>
  <w:style w:type="character" w:customStyle="1" w:styleId="Tun">
    <w:name w:val="Tučně"/>
    <w:basedOn w:val="Standardnpsmoodstavce"/>
    <w:uiPriority w:val="1"/>
    <w:qFormat/>
    <w:rsid w:val="00985507"/>
    <w:rPr>
      <w:rFonts w:asciiTheme="minorHAnsi" w:eastAsia="Times New Roman" w:hAnsiTheme="minorHAnsi" w:cs="Times New Roman"/>
      <w:b/>
      <w:sz w:val="18"/>
      <w:lang w:eastAsia="cs-CZ"/>
    </w:rPr>
  </w:style>
  <w:style w:type="paragraph" w:customStyle="1" w:styleId="1lnek">
    <w:name w:val="1. článek"/>
    <w:basedOn w:val="Normln"/>
    <w:qFormat/>
    <w:rsid w:val="00043210"/>
    <w:pPr>
      <w:keepNext/>
      <w:ind w:left="680" w:hanging="680"/>
    </w:pPr>
    <w:rPr>
      <w:b/>
    </w:rPr>
  </w:style>
  <w:style w:type="paragraph" w:customStyle="1" w:styleId="aodst0">
    <w:name w:val="a) odst."/>
    <w:basedOn w:val="Normln"/>
    <w:qFormat/>
    <w:rsid w:val="00043210"/>
    <w:pPr>
      <w:ind w:left="1247"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74098">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F52E1-7720-4FC8-A7E0-E35E39D03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243C3-3C6A-489D-8CE3-3D510B58EDFC}">
  <ds:schemaRefs>
    <ds:schemaRef ds:uri="http://schemas.microsoft.com/sharepoint/v3/contenttype/forms"/>
  </ds:schemaRefs>
</ds:datastoreItem>
</file>

<file path=customXml/itemProps3.xml><?xml version="1.0" encoding="utf-8"?>
<ds:datastoreItem xmlns:ds="http://schemas.openxmlformats.org/officeDocument/2006/customXml" ds:itemID="{E5F687FF-1D00-40AE-973D-482343E35C40}">
  <ds:schemaRefs>
    <ds:schemaRef ds:uri="http://schemas.microsoft.com/office/2006/metadata/properties"/>
  </ds:schemaRefs>
</ds:datastoreItem>
</file>

<file path=customXml/itemProps4.xml><?xml version="1.0" encoding="utf-8"?>
<ds:datastoreItem xmlns:ds="http://schemas.openxmlformats.org/officeDocument/2006/customXml" ds:itemID="{A7287BF3-EC6F-4913-ACFA-8BB51E83AC4D}">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3082</Words>
  <Characters>18190</Characters>
  <Application>Microsoft Office Word</Application>
  <DocSecurity>0</DocSecurity>
  <Lines>151</Lines>
  <Paragraphs>42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Strnadová Dagmar</cp:lastModifiedBy>
  <cp:revision>58</cp:revision>
  <cp:lastPrinted>2026-07-27T13:08:00Z</cp:lastPrinted>
  <dcterms:created xsi:type="dcterms:W3CDTF">2022-05-02T12:43:00Z</dcterms:created>
  <dcterms:modified xsi:type="dcterms:W3CDTF">2026-07-27T13:10:00Z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